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37" w:rsidRPr="00FD5ED8" w:rsidRDefault="00F3607F">
      <w:pPr>
        <w:spacing w:after="0" w:line="24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  <w:r w:rsidRPr="00FD5ED8">
        <w:rPr>
          <w:rFonts w:ascii="Arial" w:eastAsia="Arial" w:hAnsi="Arial" w:cs="Arial"/>
          <w:b/>
          <w:smallCaps/>
          <w:sz w:val="24"/>
          <w:szCs w:val="24"/>
        </w:rPr>
        <w:t>A</w:t>
      </w:r>
      <w:r w:rsidR="00D1143F" w:rsidRPr="00FD5ED8">
        <w:rPr>
          <w:rFonts w:ascii="Arial" w:eastAsia="Arial" w:hAnsi="Arial" w:cs="Arial"/>
          <w:b/>
          <w:smallCaps/>
          <w:sz w:val="24"/>
          <w:szCs w:val="24"/>
        </w:rPr>
        <w:t xml:space="preserve"> LOS INTEGRANTES DE LA MESA DIRECTIVA </w:t>
      </w:r>
    </w:p>
    <w:p w:rsidR="004F3437" w:rsidRPr="00FD5ED8" w:rsidRDefault="00D1143F">
      <w:pPr>
        <w:spacing w:after="0" w:line="24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  <w:r w:rsidRPr="00FD5ED8">
        <w:rPr>
          <w:rFonts w:ascii="Arial" w:eastAsia="Arial" w:hAnsi="Arial" w:cs="Arial"/>
          <w:b/>
          <w:smallCaps/>
          <w:sz w:val="24"/>
          <w:szCs w:val="24"/>
        </w:rPr>
        <w:t>DEL H</w:t>
      </w:r>
      <w:r w:rsidR="00FD5ED8">
        <w:rPr>
          <w:rFonts w:ascii="Arial" w:eastAsia="Arial" w:hAnsi="Arial" w:cs="Arial"/>
          <w:b/>
          <w:smallCaps/>
          <w:sz w:val="24"/>
          <w:szCs w:val="24"/>
        </w:rPr>
        <w:t>.</w:t>
      </w:r>
      <w:r w:rsidRPr="00FD5ED8">
        <w:rPr>
          <w:rFonts w:ascii="Arial" w:eastAsia="Arial" w:hAnsi="Arial" w:cs="Arial"/>
          <w:b/>
          <w:smallCaps/>
          <w:sz w:val="24"/>
          <w:szCs w:val="24"/>
        </w:rPr>
        <w:t xml:space="preserve"> CONGRESO DEL ESTADO DE YUCATÁN</w:t>
      </w:r>
    </w:p>
    <w:p w:rsidR="00FD5ED8" w:rsidRDefault="00FD5ED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F3437" w:rsidRPr="00FD5ED8" w:rsidRDefault="00D1143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D5ED8">
        <w:rPr>
          <w:rFonts w:ascii="Arial" w:eastAsia="Arial" w:hAnsi="Arial" w:cs="Arial"/>
          <w:b/>
          <w:sz w:val="24"/>
          <w:szCs w:val="24"/>
        </w:rPr>
        <w:t>P R E S E N T E S:</w:t>
      </w:r>
    </w:p>
    <w:p w:rsidR="004F3437" w:rsidRPr="00FD5ED8" w:rsidRDefault="004F343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33EF6" w:rsidRPr="00FD5ED8" w:rsidRDefault="00372E2F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 w:rsidRPr="00FD5ED8">
        <w:rPr>
          <w:rFonts w:ascii="Arial" w:eastAsia="Arial" w:hAnsi="Arial" w:cs="Arial"/>
          <w:sz w:val="24"/>
          <w:szCs w:val="24"/>
        </w:rPr>
        <w:t>El que suscribe Miguel Edmundo Cándila Noh, integrante  de</w:t>
      </w:r>
      <w:r w:rsidR="00996098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F3607F" w:rsidRPr="00FD5ED8">
        <w:rPr>
          <w:rFonts w:ascii="Arial" w:eastAsia="Arial" w:hAnsi="Arial" w:cs="Arial"/>
          <w:sz w:val="24"/>
          <w:szCs w:val="24"/>
        </w:rPr>
        <w:t>la bancada de Morena</w:t>
      </w:r>
      <w:r w:rsidR="00D1143F" w:rsidRPr="00FD5ED8">
        <w:rPr>
          <w:rFonts w:ascii="Arial" w:eastAsia="Arial" w:hAnsi="Arial" w:cs="Arial"/>
          <w:sz w:val="24"/>
          <w:szCs w:val="24"/>
        </w:rPr>
        <w:t>, en esta</w:t>
      </w:r>
      <w:r w:rsidR="00FD5ED8">
        <w:rPr>
          <w:rFonts w:ascii="Arial" w:eastAsia="Arial" w:hAnsi="Arial" w:cs="Arial"/>
          <w:sz w:val="24"/>
          <w:szCs w:val="24"/>
        </w:rPr>
        <w:t xml:space="preserve"> LXII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 Legislatura, y con fundamento en lo establecido por los artículos</w:t>
      </w:r>
      <w:r w:rsidR="00996098" w:rsidRPr="00FD5ED8">
        <w:rPr>
          <w:rFonts w:ascii="Arial" w:eastAsia="Arial" w:hAnsi="Arial" w:cs="Arial"/>
          <w:sz w:val="24"/>
          <w:szCs w:val="24"/>
        </w:rPr>
        <w:t xml:space="preserve">: 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D1143F" w:rsidRPr="00FD5ED8">
        <w:rPr>
          <w:rFonts w:ascii="Arial" w:eastAsia="Arial" w:hAnsi="Arial" w:cs="Arial"/>
          <w:b/>
          <w:sz w:val="24"/>
          <w:szCs w:val="24"/>
        </w:rPr>
        <w:t>22 fracción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9208C2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FD5ED8">
        <w:rPr>
          <w:rFonts w:ascii="Arial" w:eastAsia="Arial" w:hAnsi="Arial" w:cs="Arial"/>
          <w:sz w:val="24"/>
          <w:szCs w:val="24"/>
        </w:rPr>
        <w:t>VII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, </w:t>
      </w:r>
      <w:r w:rsidR="00D1143F" w:rsidRPr="00FD5ED8">
        <w:rPr>
          <w:rFonts w:ascii="Arial" w:eastAsia="Arial" w:hAnsi="Arial" w:cs="Arial"/>
          <w:b/>
          <w:sz w:val="24"/>
          <w:szCs w:val="24"/>
        </w:rPr>
        <w:t>28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 fracciones </w:t>
      </w:r>
      <w:r w:rsidR="00FD5ED8">
        <w:rPr>
          <w:rFonts w:ascii="Arial" w:eastAsia="Arial" w:hAnsi="Arial" w:cs="Arial"/>
          <w:sz w:val="24"/>
          <w:szCs w:val="24"/>
        </w:rPr>
        <w:t>III</w:t>
      </w:r>
      <w:r w:rsidR="00D63817" w:rsidRPr="00FD5ED8">
        <w:rPr>
          <w:rFonts w:ascii="Arial" w:eastAsia="Arial" w:hAnsi="Arial" w:cs="Arial"/>
          <w:sz w:val="24"/>
          <w:szCs w:val="24"/>
        </w:rPr>
        <w:t>,</w:t>
      </w:r>
      <w:r w:rsidR="00C55B0F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FD5ED8">
        <w:rPr>
          <w:rFonts w:ascii="Arial" w:eastAsia="Arial" w:hAnsi="Arial" w:cs="Arial"/>
          <w:sz w:val="24"/>
          <w:szCs w:val="24"/>
        </w:rPr>
        <w:t>IV</w:t>
      </w:r>
      <w:r w:rsidR="00C55B0F" w:rsidRPr="00FD5ED8">
        <w:rPr>
          <w:rFonts w:ascii="Arial" w:eastAsia="Arial" w:hAnsi="Arial" w:cs="Arial"/>
          <w:sz w:val="24"/>
          <w:szCs w:val="24"/>
        </w:rPr>
        <w:t xml:space="preserve">, </w:t>
      </w:r>
      <w:r w:rsidR="00FD5ED8">
        <w:rPr>
          <w:rFonts w:ascii="Arial" w:eastAsia="Arial" w:hAnsi="Arial" w:cs="Arial"/>
          <w:sz w:val="24"/>
          <w:szCs w:val="24"/>
        </w:rPr>
        <w:t>VII</w:t>
      </w:r>
      <w:r w:rsidR="00887E99" w:rsidRPr="00FD5ED8">
        <w:rPr>
          <w:rFonts w:ascii="Arial" w:eastAsia="Arial" w:hAnsi="Arial" w:cs="Arial"/>
          <w:sz w:val="24"/>
          <w:szCs w:val="24"/>
        </w:rPr>
        <w:t>,</w:t>
      </w:r>
      <w:r w:rsidR="00996098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FD5ED8">
        <w:rPr>
          <w:rFonts w:ascii="Arial" w:eastAsia="Arial" w:hAnsi="Arial" w:cs="Arial"/>
          <w:sz w:val="24"/>
          <w:szCs w:val="24"/>
        </w:rPr>
        <w:t>X</w:t>
      </w:r>
      <w:r w:rsidR="00887E99" w:rsidRPr="00FD5ED8">
        <w:rPr>
          <w:rFonts w:ascii="Arial" w:eastAsia="Arial" w:hAnsi="Arial" w:cs="Arial"/>
          <w:sz w:val="24"/>
          <w:szCs w:val="24"/>
        </w:rPr>
        <w:t>,</w:t>
      </w:r>
      <w:r w:rsidR="009208C2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FD5ED8">
        <w:rPr>
          <w:rFonts w:ascii="Arial" w:eastAsia="Arial" w:hAnsi="Arial" w:cs="Arial"/>
          <w:sz w:val="24"/>
          <w:szCs w:val="24"/>
        </w:rPr>
        <w:t>XII</w:t>
      </w:r>
      <w:r w:rsidR="00996098" w:rsidRPr="00FD5ED8">
        <w:rPr>
          <w:rFonts w:ascii="Arial" w:eastAsia="Arial" w:hAnsi="Arial" w:cs="Arial"/>
          <w:b/>
          <w:sz w:val="24"/>
          <w:szCs w:val="24"/>
        </w:rPr>
        <w:t>,</w:t>
      </w:r>
      <w:r w:rsidR="00887E99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FD5ED8">
        <w:rPr>
          <w:rFonts w:ascii="Arial" w:eastAsia="Arial" w:hAnsi="Arial" w:cs="Arial"/>
          <w:sz w:val="24"/>
          <w:szCs w:val="24"/>
        </w:rPr>
        <w:t>XXI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 y</w:t>
      </w:r>
      <w:r w:rsidR="00C55B0F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D1143F" w:rsidRPr="00FD5ED8">
        <w:rPr>
          <w:rFonts w:ascii="Arial" w:eastAsia="Arial" w:hAnsi="Arial" w:cs="Arial"/>
          <w:b/>
          <w:sz w:val="24"/>
          <w:szCs w:val="24"/>
        </w:rPr>
        <w:t>34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996098" w:rsidRPr="00FD5ED8">
        <w:rPr>
          <w:rFonts w:ascii="Arial" w:eastAsia="Arial" w:hAnsi="Arial" w:cs="Arial"/>
          <w:sz w:val="24"/>
          <w:szCs w:val="24"/>
        </w:rPr>
        <w:t>B</w:t>
      </w:r>
      <w:r w:rsidR="00D1143F" w:rsidRPr="00FD5ED8">
        <w:rPr>
          <w:rFonts w:ascii="Arial" w:eastAsia="Arial" w:hAnsi="Arial" w:cs="Arial"/>
          <w:b/>
          <w:sz w:val="24"/>
          <w:szCs w:val="24"/>
        </w:rPr>
        <w:t>is</w:t>
      </w:r>
      <w:r w:rsidR="00996098" w:rsidRPr="00FD5ED8">
        <w:rPr>
          <w:rFonts w:ascii="Arial" w:eastAsia="Arial" w:hAnsi="Arial" w:cs="Arial"/>
          <w:b/>
          <w:sz w:val="24"/>
          <w:szCs w:val="24"/>
        </w:rPr>
        <w:t xml:space="preserve">, 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D1143F" w:rsidRPr="00FD5ED8">
        <w:rPr>
          <w:rFonts w:ascii="Arial" w:eastAsia="Arial" w:hAnsi="Arial" w:cs="Arial"/>
          <w:b/>
          <w:sz w:val="24"/>
          <w:szCs w:val="24"/>
        </w:rPr>
        <w:t>de la Ley de Gobierno del Poder Legislativo del Estado de Yucatán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, así como por lo dispuesto en los </w:t>
      </w:r>
      <w:r w:rsidR="00996098" w:rsidRPr="00FD5ED8">
        <w:rPr>
          <w:rFonts w:ascii="Arial" w:eastAsia="Arial" w:hAnsi="Arial" w:cs="Arial"/>
          <w:b/>
          <w:sz w:val="24"/>
          <w:szCs w:val="24"/>
        </w:rPr>
        <w:t>Artículos:</w:t>
      </w:r>
      <w:r w:rsidR="00124E4A" w:rsidRPr="00FD5ED8">
        <w:rPr>
          <w:rFonts w:ascii="Arial" w:eastAsia="Arial" w:hAnsi="Arial" w:cs="Arial"/>
          <w:b/>
          <w:sz w:val="24"/>
          <w:szCs w:val="24"/>
        </w:rPr>
        <w:t xml:space="preserve"> </w:t>
      </w:r>
      <w:r w:rsidR="00D1143F" w:rsidRPr="00FD5ED8">
        <w:rPr>
          <w:rFonts w:ascii="Arial" w:eastAsia="Arial" w:hAnsi="Arial" w:cs="Arial"/>
          <w:b/>
          <w:sz w:val="24"/>
          <w:szCs w:val="24"/>
        </w:rPr>
        <w:t>3 fracción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FD5ED8">
        <w:rPr>
          <w:rFonts w:ascii="Arial" w:eastAsia="Arial" w:hAnsi="Arial" w:cs="Arial"/>
          <w:sz w:val="24"/>
          <w:szCs w:val="24"/>
        </w:rPr>
        <w:t>XXI</w:t>
      </w:r>
      <w:r w:rsidR="00996098" w:rsidRPr="00FD5ED8">
        <w:rPr>
          <w:rFonts w:ascii="Arial" w:eastAsia="Arial" w:hAnsi="Arial" w:cs="Arial"/>
          <w:sz w:val="24"/>
          <w:szCs w:val="24"/>
        </w:rPr>
        <w:t xml:space="preserve">, </w:t>
      </w:r>
      <w:r w:rsidR="00996098" w:rsidRPr="00FD5ED8">
        <w:rPr>
          <w:rFonts w:ascii="Arial" w:eastAsia="Arial" w:hAnsi="Arial" w:cs="Arial"/>
          <w:b/>
          <w:sz w:val="24"/>
          <w:szCs w:val="24"/>
        </w:rPr>
        <w:t>70 Fracción</w:t>
      </w:r>
      <w:r w:rsidR="00996098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FD5ED8">
        <w:rPr>
          <w:rFonts w:ascii="Arial" w:eastAsia="Arial" w:hAnsi="Arial" w:cs="Arial"/>
          <w:sz w:val="24"/>
          <w:szCs w:val="24"/>
        </w:rPr>
        <w:t>II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, </w:t>
      </w:r>
      <w:r w:rsidR="00D1143F" w:rsidRPr="00FD5ED8">
        <w:rPr>
          <w:rFonts w:ascii="Arial" w:eastAsia="Arial" w:hAnsi="Arial" w:cs="Arial"/>
          <w:b/>
          <w:sz w:val="24"/>
          <w:szCs w:val="24"/>
        </w:rPr>
        <w:t>80, 82 fracción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FD5ED8">
        <w:rPr>
          <w:rFonts w:ascii="Arial" w:eastAsia="Arial" w:hAnsi="Arial" w:cs="Arial"/>
          <w:sz w:val="24"/>
          <w:szCs w:val="24"/>
        </w:rPr>
        <w:t>VI</w:t>
      </w:r>
      <w:r w:rsidR="0084183A" w:rsidRPr="00FD5ED8">
        <w:rPr>
          <w:rFonts w:ascii="Arial" w:eastAsia="Arial" w:hAnsi="Arial" w:cs="Arial"/>
          <w:sz w:val="24"/>
          <w:szCs w:val="24"/>
        </w:rPr>
        <w:t>,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84183A" w:rsidRPr="00FD5ED8">
        <w:rPr>
          <w:rFonts w:ascii="Arial" w:eastAsia="Arial" w:hAnsi="Arial" w:cs="Arial"/>
          <w:b/>
          <w:sz w:val="24"/>
          <w:szCs w:val="24"/>
        </w:rPr>
        <w:t>84</w:t>
      </w:r>
      <w:r w:rsidR="00996098" w:rsidRPr="00FD5ED8">
        <w:rPr>
          <w:rFonts w:ascii="Arial" w:eastAsia="Arial" w:hAnsi="Arial" w:cs="Arial"/>
          <w:b/>
          <w:sz w:val="24"/>
          <w:szCs w:val="24"/>
        </w:rPr>
        <w:t xml:space="preserve"> </w:t>
      </w:r>
      <w:r w:rsidR="0084183A" w:rsidRPr="00FD5ED8">
        <w:rPr>
          <w:rFonts w:ascii="Arial" w:eastAsia="Arial" w:hAnsi="Arial" w:cs="Arial"/>
          <w:b/>
          <w:sz w:val="24"/>
          <w:szCs w:val="24"/>
        </w:rPr>
        <w:t>y</w:t>
      </w:r>
      <w:r w:rsidR="00996098" w:rsidRPr="00FD5ED8">
        <w:rPr>
          <w:rFonts w:ascii="Arial" w:eastAsia="Arial" w:hAnsi="Arial" w:cs="Arial"/>
          <w:b/>
          <w:sz w:val="24"/>
          <w:szCs w:val="24"/>
        </w:rPr>
        <w:t xml:space="preserve"> </w:t>
      </w:r>
      <w:r w:rsidR="00D1143F" w:rsidRPr="00FD5ED8">
        <w:rPr>
          <w:rFonts w:ascii="Arial" w:eastAsia="Arial" w:hAnsi="Arial" w:cs="Arial"/>
          <w:b/>
          <w:sz w:val="24"/>
          <w:szCs w:val="24"/>
        </w:rPr>
        <w:t>88 fracción</w:t>
      </w:r>
      <w:r w:rsidR="00FD5ED8">
        <w:rPr>
          <w:rFonts w:ascii="Arial" w:eastAsia="Arial" w:hAnsi="Arial" w:cs="Arial"/>
          <w:b/>
          <w:sz w:val="24"/>
          <w:szCs w:val="24"/>
        </w:rPr>
        <w:t xml:space="preserve"> V,</w:t>
      </w:r>
      <w:r w:rsidR="00D1143F" w:rsidRPr="00FD5ED8">
        <w:rPr>
          <w:rFonts w:ascii="Arial" w:eastAsia="Arial" w:hAnsi="Arial" w:cs="Arial"/>
          <w:b/>
          <w:sz w:val="24"/>
          <w:szCs w:val="24"/>
        </w:rPr>
        <w:t xml:space="preserve"> </w:t>
      </w:r>
      <w:r w:rsidR="004347B1" w:rsidRPr="00FD5ED8">
        <w:rPr>
          <w:rFonts w:ascii="Arial" w:eastAsia="Arial" w:hAnsi="Arial" w:cs="Arial"/>
          <w:sz w:val="24"/>
          <w:szCs w:val="24"/>
        </w:rPr>
        <w:t xml:space="preserve">  </w:t>
      </w:r>
      <w:r w:rsidR="00D1143F" w:rsidRPr="00FD5ED8">
        <w:rPr>
          <w:rFonts w:ascii="Arial" w:eastAsia="Arial" w:hAnsi="Arial" w:cs="Arial"/>
          <w:b/>
          <w:sz w:val="24"/>
          <w:szCs w:val="24"/>
        </w:rPr>
        <w:t>del Reglamento de la Ley de Gobierno del Poder Legislativo del Estado de Yucatán</w:t>
      </w:r>
      <w:r w:rsidR="00D1143F" w:rsidRPr="00FD5ED8">
        <w:rPr>
          <w:rFonts w:ascii="Arial" w:eastAsia="Arial" w:hAnsi="Arial" w:cs="Arial"/>
          <w:sz w:val="24"/>
          <w:szCs w:val="24"/>
        </w:rPr>
        <w:t>, somet</w:t>
      </w:r>
      <w:r w:rsidR="00D01C34" w:rsidRPr="00FD5ED8">
        <w:rPr>
          <w:rFonts w:ascii="Arial" w:eastAsia="Arial" w:hAnsi="Arial" w:cs="Arial"/>
          <w:sz w:val="24"/>
          <w:szCs w:val="24"/>
        </w:rPr>
        <w:t>o</w:t>
      </w:r>
      <w:r w:rsidR="00124E4A" w:rsidRPr="00FD5ED8">
        <w:rPr>
          <w:rFonts w:ascii="Arial" w:eastAsia="Arial" w:hAnsi="Arial" w:cs="Arial"/>
          <w:sz w:val="24"/>
          <w:szCs w:val="24"/>
        </w:rPr>
        <w:t xml:space="preserve"> a consideración de esta Honorable </w:t>
      </w:r>
      <w:r w:rsidR="00D1143F" w:rsidRPr="00FD5ED8">
        <w:rPr>
          <w:rFonts w:ascii="Arial" w:eastAsia="Arial" w:hAnsi="Arial" w:cs="Arial"/>
          <w:sz w:val="24"/>
          <w:szCs w:val="24"/>
        </w:rPr>
        <w:t>Asamblea, l</w:t>
      </w:r>
      <w:r w:rsidR="00BF34BE" w:rsidRPr="00FD5ED8">
        <w:rPr>
          <w:rFonts w:ascii="Arial" w:eastAsia="Arial" w:hAnsi="Arial" w:cs="Arial"/>
          <w:sz w:val="24"/>
          <w:szCs w:val="24"/>
        </w:rPr>
        <w:t>os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 siguiente</w:t>
      </w:r>
      <w:r w:rsidR="00BF34BE" w:rsidRPr="00FD5ED8">
        <w:rPr>
          <w:rFonts w:ascii="Arial" w:eastAsia="Arial" w:hAnsi="Arial" w:cs="Arial"/>
          <w:sz w:val="24"/>
          <w:szCs w:val="24"/>
        </w:rPr>
        <w:t>s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D1143F" w:rsidRPr="00FD5ED8">
        <w:rPr>
          <w:rFonts w:ascii="Arial" w:eastAsia="Arial" w:hAnsi="Arial" w:cs="Arial"/>
          <w:b/>
          <w:sz w:val="24"/>
          <w:szCs w:val="24"/>
        </w:rPr>
        <w:t>punto</w:t>
      </w:r>
      <w:r w:rsidR="00BF34BE" w:rsidRPr="00FD5ED8">
        <w:rPr>
          <w:rFonts w:ascii="Arial" w:eastAsia="Arial" w:hAnsi="Arial" w:cs="Arial"/>
          <w:b/>
          <w:sz w:val="24"/>
          <w:szCs w:val="24"/>
        </w:rPr>
        <w:t>s</w:t>
      </w:r>
      <w:r w:rsidR="00D1143F" w:rsidRPr="00FD5ED8">
        <w:rPr>
          <w:rFonts w:ascii="Arial" w:eastAsia="Arial" w:hAnsi="Arial" w:cs="Arial"/>
          <w:b/>
          <w:sz w:val="24"/>
          <w:szCs w:val="24"/>
        </w:rPr>
        <w:t xml:space="preserve"> de acuerdo</w:t>
      </w:r>
      <w:r w:rsidR="00BF34BE" w:rsidRPr="00FD5ED8">
        <w:rPr>
          <w:rFonts w:ascii="Arial" w:eastAsia="Arial" w:hAnsi="Arial" w:cs="Arial"/>
          <w:b/>
          <w:sz w:val="24"/>
          <w:szCs w:val="24"/>
        </w:rPr>
        <w:t>s</w:t>
      </w:r>
      <w:r w:rsidR="00D1143F" w:rsidRPr="00FD5ED8">
        <w:rPr>
          <w:rFonts w:ascii="Arial" w:eastAsia="Arial" w:hAnsi="Arial" w:cs="Arial"/>
          <w:b/>
          <w:sz w:val="24"/>
          <w:szCs w:val="24"/>
        </w:rPr>
        <w:t xml:space="preserve"> por el que esta Soberanía exhorta 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al </w:t>
      </w:r>
      <w:r w:rsidR="001A5278" w:rsidRPr="00FD5ED8">
        <w:rPr>
          <w:rFonts w:ascii="Arial" w:eastAsia="Arial" w:hAnsi="Arial" w:cs="Arial"/>
          <w:sz w:val="24"/>
          <w:szCs w:val="24"/>
        </w:rPr>
        <w:t>SENADO DE LA REPUBLICA.</w:t>
      </w:r>
    </w:p>
    <w:p w:rsidR="004F3437" w:rsidRPr="00FD5ED8" w:rsidRDefault="004F343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F3437" w:rsidRPr="00FD5ED8" w:rsidRDefault="00D1143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D5ED8">
        <w:rPr>
          <w:rFonts w:ascii="Arial" w:eastAsia="Arial" w:hAnsi="Arial" w:cs="Arial"/>
          <w:b/>
          <w:sz w:val="24"/>
          <w:szCs w:val="24"/>
        </w:rPr>
        <w:t>ANTECEDENTES</w:t>
      </w:r>
    </w:p>
    <w:p w:rsidR="00473F40" w:rsidRPr="00FD5ED8" w:rsidRDefault="00473F4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01C34" w:rsidRPr="00FD5ED8" w:rsidRDefault="004B336A" w:rsidP="001E78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5ED8">
        <w:rPr>
          <w:rFonts w:ascii="Arial" w:hAnsi="Arial" w:cs="Arial"/>
          <w:sz w:val="24"/>
          <w:szCs w:val="24"/>
        </w:rPr>
        <w:t>La grave situación que están viviendo los ejidatarios del Estado de Yucatán, debido a compras fraudulentas de tierras ejida</w:t>
      </w:r>
      <w:r w:rsidR="00784924" w:rsidRPr="00FD5ED8">
        <w:rPr>
          <w:rFonts w:ascii="Arial" w:hAnsi="Arial" w:cs="Arial"/>
          <w:sz w:val="24"/>
          <w:szCs w:val="24"/>
        </w:rPr>
        <w:t xml:space="preserve">les </w:t>
      </w:r>
      <w:r w:rsidRPr="00FD5ED8">
        <w:rPr>
          <w:rFonts w:ascii="Arial" w:hAnsi="Arial" w:cs="Arial"/>
          <w:sz w:val="24"/>
          <w:szCs w:val="24"/>
        </w:rPr>
        <w:t xml:space="preserve"> por parte de Acaparadores de tierras ejidales, para posteriormente venderlo a empresarios, ha desatado un </w:t>
      </w:r>
      <w:r w:rsidR="00D01C34" w:rsidRPr="00FD5ED8">
        <w:rPr>
          <w:rFonts w:ascii="Arial" w:hAnsi="Arial" w:cs="Arial"/>
          <w:sz w:val="24"/>
          <w:szCs w:val="24"/>
        </w:rPr>
        <w:t xml:space="preserve">estado </w:t>
      </w:r>
      <w:r w:rsidRPr="00FD5ED8">
        <w:rPr>
          <w:rFonts w:ascii="Arial" w:hAnsi="Arial" w:cs="Arial"/>
          <w:sz w:val="24"/>
          <w:szCs w:val="24"/>
        </w:rPr>
        <w:t xml:space="preserve"> de in</w:t>
      </w:r>
      <w:r w:rsidR="00784924" w:rsidRPr="00FD5ED8">
        <w:rPr>
          <w:rFonts w:ascii="Arial" w:hAnsi="Arial" w:cs="Arial"/>
          <w:sz w:val="24"/>
          <w:szCs w:val="24"/>
        </w:rPr>
        <w:t xml:space="preserve">conformidad, que está por llegar a puntos, </w:t>
      </w:r>
      <w:r w:rsidR="00784924" w:rsidRPr="00FD5ED8">
        <w:rPr>
          <w:rFonts w:ascii="Arial" w:hAnsi="Arial" w:cs="Arial"/>
          <w:b/>
          <w:sz w:val="24"/>
          <w:szCs w:val="24"/>
        </w:rPr>
        <w:t>donde la población desencadene</w:t>
      </w:r>
      <w:r w:rsidR="00784924" w:rsidRPr="00FD5ED8">
        <w:rPr>
          <w:rFonts w:ascii="Arial" w:hAnsi="Arial" w:cs="Arial"/>
          <w:sz w:val="24"/>
          <w:szCs w:val="24"/>
        </w:rPr>
        <w:t xml:space="preserve"> en violencia y después tenga consecuencias que lamentar, por tal motivo es que al observar</w:t>
      </w:r>
      <w:r w:rsidR="00B61DE3" w:rsidRPr="00FD5ED8">
        <w:rPr>
          <w:rFonts w:ascii="Arial" w:hAnsi="Arial" w:cs="Arial"/>
          <w:sz w:val="24"/>
          <w:szCs w:val="24"/>
        </w:rPr>
        <w:t xml:space="preserve"> que la problemática de  las tierras ejidales en nuestro estado</w:t>
      </w:r>
      <w:r w:rsidR="00CF28B1" w:rsidRPr="00FD5ED8">
        <w:rPr>
          <w:rFonts w:ascii="Arial" w:hAnsi="Arial" w:cs="Arial"/>
          <w:sz w:val="24"/>
          <w:szCs w:val="24"/>
        </w:rPr>
        <w:t xml:space="preserve"> </w:t>
      </w:r>
      <w:r w:rsidR="00E06651" w:rsidRPr="00FD5ED8">
        <w:rPr>
          <w:rFonts w:ascii="Arial" w:hAnsi="Arial" w:cs="Arial"/>
          <w:sz w:val="24"/>
          <w:szCs w:val="24"/>
        </w:rPr>
        <w:t>presenta,</w:t>
      </w:r>
      <w:r w:rsidR="00CF28B1" w:rsidRPr="00FD5ED8">
        <w:rPr>
          <w:rFonts w:ascii="Arial" w:hAnsi="Arial" w:cs="Arial"/>
          <w:sz w:val="24"/>
          <w:szCs w:val="24"/>
        </w:rPr>
        <w:t xml:space="preserve"> nuevas prácticas legales y extralegales, nuevos actores, nueva</w:t>
      </w:r>
      <w:r w:rsidR="00E06651" w:rsidRPr="00FD5ED8">
        <w:rPr>
          <w:rFonts w:ascii="Arial" w:hAnsi="Arial" w:cs="Arial"/>
          <w:sz w:val="24"/>
          <w:szCs w:val="24"/>
        </w:rPr>
        <w:t xml:space="preserve">s disputas, </w:t>
      </w:r>
      <w:r w:rsidR="00E06651" w:rsidRPr="00FD5ED8">
        <w:rPr>
          <w:rFonts w:ascii="Arial" w:hAnsi="Arial" w:cs="Arial"/>
          <w:b/>
          <w:sz w:val="24"/>
          <w:szCs w:val="24"/>
        </w:rPr>
        <w:t xml:space="preserve">nuevos </w:t>
      </w:r>
      <w:r w:rsidR="003247D9" w:rsidRPr="00FD5ED8">
        <w:rPr>
          <w:rFonts w:ascii="Arial" w:hAnsi="Arial" w:cs="Arial"/>
          <w:b/>
          <w:sz w:val="24"/>
          <w:szCs w:val="24"/>
        </w:rPr>
        <w:t xml:space="preserve"> </w:t>
      </w:r>
      <w:r w:rsidR="00CF28B1" w:rsidRPr="00FD5ED8">
        <w:rPr>
          <w:rFonts w:ascii="Arial" w:hAnsi="Arial" w:cs="Arial"/>
          <w:b/>
          <w:sz w:val="24"/>
          <w:szCs w:val="24"/>
        </w:rPr>
        <w:t>conflictos</w:t>
      </w:r>
      <w:r w:rsidR="00CF28B1" w:rsidRPr="00FD5ED8">
        <w:rPr>
          <w:rFonts w:ascii="Arial" w:hAnsi="Arial" w:cs="Arial"/>
          <w:sz w:val="24"/>
          <w:szCs w:val="24"/>
        </w:rPr>
        <w:t>, nuevas formas de manifestación,</w:t>
      </w:r>
      <w:r w:rsidR="00784924" w:rsidRPr="00FD5ED8">
        <w:rPr>
          <w:rFonts w:ascii="Arial" w:hAnsi="Arial" w:cs="Arial"/>
          <w:sz w:val="24"/>
          <w:szCs w:val="24"/>
        </w:rPr>
        <w:t xml:space="preserve"> </w:t>
      </w:r>
      <w:r w:rsidR="003247D9" w:rsidRPr="00FD5ED8">
        <w:rPr>
          <w:rFonts w:ascii="Arial" w:hAnsi="Arial" w:cs="Arial"/>
          <w:sz w:val="24"/>
          <w:szCs w:val="24"/>
        </w:rPr>
        <w:t xml:space="preserve">y </w:t>
      </w:r>
      <w:r w:rsidR="00784924" w:rsidRPr="00FD5ED8">
        <w:rPr>
          <w:rFonts w:ascii="Arial" w:hAnsi="Arial" w:cs="Arial"/>
          <w:sz w:val="24"/>
          <w:szCs w:val="24"/>
        </w:rPr>
        <w:t xml:space="preserve">que las </w:t>
      </w:r>
      <w:r w:rsidR="003247D9" w:rsidRPr="00FD5ED8">
        <w:rPr>
          <w:rFonts w:ascii="Arial" w:hAnsi="Arial" w:cs="Arial"/>
          <w:sz w:val="24"/>
          <w:szCs w:val="24"/>
        </w:rPr>
        <w:t>A</w:t>
      </w:r>
      <w:r w:rsidR="00784924" w:rsidRPr="00FD5ED8">
        <w:rPr>
          <w:rFonts w:ascii="Arial" w:hAnsi="Arial" w:cs="Arial"/>
          <w:sz w:val="24"/>
          <w:szCs w:val="24"/>
        </w:rPr>
        <w:t>utoridades Agrarias</w:t>
      </w:r>
      <w:r w:rsidR="00E06651" w:rsidRPr="00FD5ED8">
        <w:rPr>
          <w:rFonts w:ascii="Arial" w:hAnsi="Arial" w:cs="Arial"/>
          <w:sz w:val="24"/>
          <w:szCs w:val="24"/>
        </w:rPr>
        <w:t xml:space="preserve"> en general</w:t>
      </w:r>
      <w:r w:rsidR="003247D9" w:rsidRPr="00FD5ED8">
        <w:rPr>
          <w:rFonts w:ascii="Arial" w:hAnsi="Arial" w:cs="Arial"/>
          <w:sz w:val="24"/>
          <w:szCs w:val="24"/>
        </w:rPr>
        <w:t xml:space="preserve">, </w:t>
      </w:r>
      <w:r w:rsidR="00784924" w:rsidRPr="00FD5ED8">
        <w:rPr>
          <w:rFonts w:ascii="Arial" w:hAnsi="Arial" w:cs="Arial"/>
          <w:sz w:val="24"/>
          <w:szCs w:val="24"/>
        </w:rPr>
        <w:t xml:space="preserve"> se encuentran coludidas con los acaparadores de tierras ejidales,</w:t>
      </w:r>
      <w:r w:rsidR="003247D9" w:rsidRPr="00FD5ED8">
        <w:rPr>
          <w:rFonts w:ascii="Arial" w:hAnsi="Arial" w:cs="Arial"/>
          <w:sz w:val="24"/>
          <w:szCs w:val="24"/>
        </w:rPr>
        <w:t xml:space="preserve"> </w:t>
      </w:r>
      <w:r w:rsidR="00784924" w:rsidRPr="00FD5ED8">
        <w:rPr>
          <w:rFonts w:ascii="Arial" w:hAnsi="Arial" w:cs="Arial"/>
          <w:sz w:val="24"/>
          <w:szCs w:val="24"/>
        </w:rPr>
        <w:t xml:space="preserve"> </w:t>
      </w:r>
      <w:r w:rsidR="003247D9" w:rsidRPr="00FD5ED8">
        <w:rPr>
          <w:rFonts w:ascii="Arial" w:hAnsi="Arial" w:cs="Arial"/>
          <w:sz w:val="24"/>
          <w:szCs w:val="24"/>
        </w:rPr>
        <w:t xml:space="preserve">actualmente  la </w:t>
      </w:r>
      <w:r w:rsidR="00784924" w:rsidRPr="00FD5ED8">
        <w:rPr>
          <w:rFonts w:ascii="Arial" w:hAnsi="Arial" w:cs="Arial"/>
          <w:sz w:val="24"/>
          <w:szCs w:val="24"/>
        </w:rPr>
        <w:t xml:space="preserve"> Ley </w:t>
      </w:r>
      <w:r w:rsidR="003247D9" w:rsidRPr="00FD5ED8">
        <w:rPr>
          <w:rFonts w:ascii="Arial" w:hAnsi="Arial" w:cs="Arial"/>
          <w:sz w:val="24"/>
          <w:szCs w:val="24"/>
        </w:rPr>
        <w:t>A</w:t>
      </w:r>
      <w:r w:rsidR="00784924" w:rsidRPr="00FD5ED8">
        <w:rPr>
          <w:rFonts w:ascii="Arial" w:hAnsi="Arial" w:cs="Arial"/>
          <w:sz w:val="24"/>
          <w:szCs w:val="24"/>
        </w:rPr>
        <w:t xml:space="preserve">graria </w:t>
      </w:r>
      <w:r w:rsidR="00784924" w:rsidRPr="00FD5ED8">
        <w:rPr>
          <w:rFonts w:ascii="Arial" w:hAnsi="Arial" w:cs="Arial"/>
          <w:b/>
          <w:sz w:val="24"/>
          <w:szCs w:val="24"/>
        </w:rPr>
        <w:t>es obsoleta</w:t>
      </w:r>
      <w:r w:rsidR="00784924" w:rsidRPr="00FD5ED8">
        <w:rPr>
          <w:rFonts w:ascii="Arial" w:hAnsi="Arial" w:cs="Arial"/>
          <w:sz w:val="24"/>
          <w:szCs w:val="24"/>
        </w:rPr>
        <w:t xml:space="preserve"> y da lugar a que exista corrupción tanto de las autoridades  agrarias, así como de los representantes </w:t>
      </w:r>
      <w:r w:rsidR="00834D6C" w:rsidRPr="00FD5ED8">
        <w:rPr>
          <w:rFonts w:ascii="Arial" w:hAnsi="Arial" w:cs="Arial"/>
          <w:sz w:val="24"/>
          <w:szCs w:val="24"/>
        </w:rPr>
        <w:t>ejidales.</w:t>
      </w:r>
      <w:r w:rsidR="00CF28B1" w:rsidRPr="00FD5ED8">
        <w:rPr>
          <w:rFonts w:ascii="Arial" w:hAnsi="Arial" w:cs="Arial"/>
          <w:sz w:val="24"/>
          <w:szCs w:val="24"/>
        </w:rPr>
        <w:t xml:space="preserve"> </w:t>
      </w:r>
    </w:p>
    <w:p w:rsidR="00D01C34" w:rsidRPr="00FD5ED8" w:rsidRDefault="00D01C34" w:rsidP="001E78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4924" w:rsidRPr="00FD5ED8" w:rsidRDefault="00CF28B1" w:rsidP="001E78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5ED8">
        <w:rPr>
          <w:rFonts w:ascii="Arial" w:hAnsi="Arial" w:cs="Arial"/>
          <w:sz w:val="24"/>
          <w:szCs w:val="24"/>
        </w:rPr>
        <w:t xml:space="preserve">Estas nuevas circunstancias exigen la continua revisión  del marco jurídico agrario y el debido ajuste de las políticas públicas, </w:t>
      </w:r>
      <w:r w:rsidR="00D01C34" w:rsidRPr="00FD5ED8">
        <w:rPr>
          <w:rFonts w:ascii="Arial" w:hAnsi="Arial" w:cs="Arial"/>
          <w:sz w:val="24"/>
          <w:szCs w:val="24"/>
        </w:rPr>
        <w:t xml:space="preserve">en </w:t>
      </w:r>
      <w:r w:rsidRPr="00FD5ED8">
        <w:rPr>
          <w:rFonts w:ascii="Arial" w:hAnsi="Arial" w:cs="Arial"/>
          <w:sz w:val="24"/>
          <w:szCs w:val="24"/>
        </w:rPr>
        <w:t xml:space="preserve"> donde se necesita de su actualización. </w:t>
      </w:r>
      <w:r w:rsidR="00834D6C" w:rsidRPr="00FD5ED8">
        <w:rPr>
          <w:rFonts w:ascii="Arial" w:hAnsi="Arial" w:cs="Arial"/>
          <w:sz w:val="24"/>
          <w:szCs w:val="24"/>
        </w:rPr>
        <w:t xml:space="preserve"> </w:t>
      </w:r>
    </w:p>
    <w:p w:rsidR="00784924" w:rsidRPr="00FD5ED8" w:rsidRDefault="00784924" w:rsidP="001E78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73F40" w:rsidRPr="00FD5ED8" w:rsidRDefault="004B336A" w:rsidP="001E78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5ED8">
        <w:rPr>
          <w:rFonts w:ascii="Arial" w:hAnsi="Arial" w:cs="Arial"/>
          <w:sz w:val="24"/>
          <w:szCs w:val="24"/>
        </w:rPr>
        <w:t xml:space="preserve">   </w:t>
      </w:r>
      <w:r w:rsidR="00473F40" w:rsidRPr="00FD5ED8">
        <w:rPr>
          <w:rFonts w:ascii="Arial" w:hAnsi="Arial" w:cs="Arial"/>
          <w:sz w:val="24"/>
          <w:szCs w:val="24"/>
        </w:rPr>
        <w:t xml:space="preserve">Por la importancia que tiene, </w:t>
      </w:r>
      <w:r w:rsidR="00834D6C" w:rsidRPr="00FD5ED8">
        <w:rPr>
          <w:rFonts w:ascii="Arial" w:hAnsi="Arial" w:cs="Arial"/>
          <w:sz w:val="24"/>
          <w:szCs w:val="24"/>
        </w:rPr>
        <w:t xml:space="preserve"> en materia agraria </w:t>
      </w:r>
      <w:r w:rsidR="00473F40" w:rsidRPr="00FD5ED8">
        <w:rPr>
          <w:rFonts w:ascii="Arial" w:hAnsi="Arial" w:cs="Arial"/>
          <w:sz w:val="24"/>
          <w:szCs w:val="24"/>
        </w:rPr>
        <w:t xml:space="preserve">citamos textualmente el Artículo 27 constitucional los párrafos alusivos a la cuestión </w:t>
      </w:r>
      <w:r w:rsidR="00D2448C" w:rsidRPr="00FD5ED8">
        <w:rPr>
          <w:rFonts w:ascii="Arial" w:hAnsi="Arial" w:cs="Arial"/>
          <w:sz w:val="24"/>
          <w:szCs w:val="24"/>
        </w:rPr>
        <w:t xml:space="preserve">agraria, para que de </w:t>
      </w:r>
      <w:r w:rsidR="00473F40" w:rsidRPr="00FD5ED8">
        <w:rPr>
          <w:rFonts w:ascii="Arial" w:hAnsi="Arial" w:cs="Arial"/>
          <w:sz w:val="24"/>
          <w:szCs w:val="24"/>
        </w:rPr>
        <w:t>su análisis</w:t>
      </w:r>
      <w:r w:rsidR="00D2448C" w:rsidRPr="00FD5ED8">
        <w:rPr>
          <w:rFonts w:ascii="Arial" w:hAnsi="Arial" w:cs="Arial"/>
          <w:sz w:val="24"/>
          <w:szCs w:val="24"/>
        </w:rPr>
        <w:t>,</w:t>
      </w:r>
      <w:r w:rsidR="00473F40" w:rsidRPr="00FD5ED8">
        <w:rPr>
          <w:rFonts w:ascii="Arial" w:hAnsi="Arial" w:cs="Arial"/>
          <w:sz w:val="24"/>
          <w:szCs w:val="24"/>
        </w:rPr>
        <w:t xml:space="preserve"> continuar con las reflexiones del </w:t>
      </w:r>
      <w:r w:rsidR="001E78DD" w:rsidRPr="00FD5ED8">
        <w:rPr>
          <w:rFonts w:ascii="Arial" w:hAnsi="Arial" w:cs="Arial"/>
          <w:sz w:val="24"/>
          <w:szCs w:val="24"/>
        </w:rPr>
        <w:t>presente:</w:t>
      </w:r>
      <w:r w:rsidR="00473F40" w:rsidRPr="00FD5ED8">
        <w:rPr>
          <w:rFonts w:ascii="Arial" w:hAnsi="Arial" w:cs="Arial"/>
          <w:sz w:val="24"/>
          <w:szCs w:val="24"/>
        </w:rPr>
        <w:t xml:space="preserve"> </w:t>
      </w:r>
    </w:p>
    <w:p w:rsidR="00BD77C6" w:rsidRPr="00FD5ED8" w:rsidRDefault="00BD77C6" w:rsidP="001E78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78DD" w:rsidRPr="00FD5ED8" w:rsidRDefault="001E78DD" w:rsidP="00BD77C6">
      <w:pPr>
        <w:spacing w:line="360" w:lineRule="auto"/>
        <w:ind w:firstLine="289"/>
        <w:jc w:val="both"/>
        <w:rPr>
          <w:rFonts w:ascii="Arial" w:hAnsi="Arial" w:cs="Arial"/>
          <w:sz w:val="24"/>
          <w:szCs w:val="24"/>
        </w:rPr>
      </w:pPr>
      <w:bookmarkStart w:id="1" w:name="Artículo_27"/>
      <w:r w:rsidRPr="00FD5ED8">
        <w:rPr>
          <w:rFonts w:ascii="Arial" w:hAnsi="Arial" w:cs="Arial"/>
          <w:b/>
          <w:sz w:val="24"/>
          <w:szCs w:val="24"/>
        </w:rPr>
        <w:t>Artículo 27</w:t>
      </w:r>
      <w:bookmarkEnd w:id="1"/>
      <w:r w:rsidRPr="00FD5ED8">
        <w:rPr>
          <w:rFonts w:ascii="Arial" w:hAnsi="Arial" w:cs="Arial"/>
          <w:b/>
          <w:sz w:val="24"/>
          <w:szCs w:val="24"/>
        </w:rPr>
        <w:t>.</w:t>
      </w:r>
      <w:r w:rsidRPr="00FD5ED8">
        <w:rPr>
          <w:rFonts w:ascii="Arial" w:hAnsi="Arial" w:cs="Arial"/>
          <w:sz w:val="24"/>
          <w:szCs w:val="24"/>
        </w:rPr>
        <w:t xml:space="preserve"> La propiedad de las tierras y aguas comprendidas dentro de los límites del territorio nacional, corresponde originariamente a la Nación, la cual ha tenido y tiene el derecho de transmitir el dominio de ellas a los particulares, constituyendo la propiedad privada.</w:t>
      </w:r>
    </w:p>
    <w:p w:rsidR="00BD77C6" w:rsidRPr="00FD5ED8" w:rsidRDefault="00BD77C6" w:rsidP="001E78DD">
      <w:pPr>
        <w:ind w:firstLine="289"/>
        <w:jc w:val="both"/>
        <w:rPr>
          <w:rFonts w:ascii="Arial" w:hAnsi="Arial" w:cs="Arial"/>
          <w:sz w:val="24"/>
          <w:szCs w:val="24"/>
        </w:rPr>
      </w:pPr>
    </w:p>
    <w:p w:rsidR="001E78DD" w:rsidRPr="00FD5ED8" w:rsidRDefault="00473F40" w:rsidP="00473F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5ED8">
        <w:rPr>
          <w:rFonts w:ascii="Arial" w:hAnsi="Arial" w:cs="Arial"/>
          <w:sz w:val="24"/>
          <w:szCs w:val="24"/>
        </w:rPr>
        <w:t xml:space="preserve">Esta no podrá ser apropiada sino por causa de la utilidad pública y mediante indemnización. </w:t>
      </w:r>
    </w:p>
    <w:p w:rsidR="00D2448C" w:rsidRPr="00FD5ED8" w:rsidRDefault="00D2448C" w:rsidP="00473F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78DD" w:rsidRPr="00FD5ED8" w:rsidRDefault="006D366A" w:rsidP="00E066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5ED8">
        <w:rPr>
          <w:rFonts w:ascii="Arial" w:hAnsi="Arial" w:cs="Arial"/>
          <w:sz w:val="24"/>
          <w:szCs w:val="24"/>
        </w:rPr>
        <w:t>Con</w:t>
      </w:r>
      <w:r w:rsidR="00C1399C" w:rsidRPr="00FD5ED8">
        <w:rPr>
          <w:rFonts w:ascii="Arial" w:hAnsi="Arial" w:cs="Arial"/>
          <w:sz w:val="24"/>
          <w:szCs w:val="24"/>
        </w:rPr>
        <w:t xml:space="preserve"> la reforma al Artículo 27 de la Constitución Política de lo</w:t>
      </w:r>
      <w:r w:rsidRPr="00FD5ED8">
        <w:rPr>
          <w:rFonts w:ascii="Arial" w:hAnsi="Arial" w:cs="Arial"/>
          <w:sz w:val="24"/>
          <w:szCs w:val="24"/>
        </w:rPr>
        <w:t xml:space="preserve">s Estados Unidos Mexicanos, </w:t>
      </w:r>
      <w:r w:rsidR="00C1399C" w:rsidRPr="00FD5ED8">
        <w:rPr>
          <w:rFonts w:ascii="Arial" w:hAnsi="Arial" w:cs="Arial"/>
          <w:sz w:val="24"/>
          <w:szCs w:val="24"/>
        </w:rPr>
        <w:t>da origen a la Ley Agraria vigente</w:t>
      </w:r>
      <w:r w:rsidR="00834D6C" w:rsidRPr="00FD5ED8">
        <w:rPr>
          <w:rFonts w:ascii="Arial" w:hAnsi="Arial" w:cs="Arial"/>
          <w:sz w:val="24"/>
          <w:szCs w:val="24"/>
        </w:rPr>
        <w:t>, que de su aplicación resulta en perjuicio de los verdaderos ejidatarios</w:t>
      </w:r>
      <w:r w:rsidR="00C1399C" w:rsidRPr="00FD5ED8">
        <w:rPr>
          <w:rFonts w:ascii="Arial" w:hAnsi="Arial" w:cs="Arial"/>
          <w:sz w:val="24"/>
          <w:szCs w:val="24"/>
        </w:rPr>
        <w:t xml:space="preserve">. </w:t>
      </w:r>
    </w:p>
    <w:p w:rsidR="00D2448C" w:rsidRPr="00FD5ED8" w:rsidRDefault="00D2448C" w:rsidP="001E78D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D7E6B" w:rsidRPr="00FD5ED8" w:rsidRDefault="001A5278" w:rsidP="006D366A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D5ED8">
        <w:rPr>
          <w:rFonts w:ascii="Arial" w:eastAsia="Arial" w:hAnsi="Arial" w:cs="Arial"/>
          <w:color w:val="000000"/>
          <w:sz w:val="24"/>
          <w:szCs w:val="24"/>
        </w:rPr>
        <w:t xml:space="preserve">Toda vez que en  el Estado de Yucatán, ha sido un gran productor de recursos del campo y debido a que se </w:t>
      </w:r>
      <w:r w:rsidR="00834D6C" w:rsidRPr="00FD5ED8">
        <w:rPr>
          <w:rFonts w:ascii="Arial" w:eastAsia="Arial" w:hAnsi="Arial" w:cs="Arial"/>
          <w:color w:val="000000"/>
          <w:sz w:val="24"/>
          <w:szCs w:val="24"/>
        </w:rPr>
        <w:t>cu</w:t>
      </w:r>
      <w:r w:rsidR="003247D9" w:rsidRPr="00FD5ED8">
        <w:rPr>
          <w:rFonts w:ascii="Arial" w:eastAsia="Arial" w:hAnsi="Arial" w:cs="Arial"/>
          <w:color w:val="000000"/>
          <w:sz w:val="24"/>
          <w:szCs w:val="24"/>
        </w:rPr>
        <w:t>e</w:t>
      </w:r>
      <w:r w:rsidR="00834D6C" w:rsidRPr="00FD5ED8">
        <w:rPr>
          <w:rFonts w:ascii="Arial" w:eastAsia="Arial" w:hAnsi="Arial" w:cs="Arial"/>
          <w:color w:val="000000"/>
          <w:sz w:val="24"/>
          <w:szCs w:val="24"/>
        </w:rPr>
        <w:t>nta</w:t>
      </w:r>
      <w:r w:rsidRPr="00FD5ED8">
        <w:rPr>
          <w:rFonts w:ascii="Arial" w:eastAsia="Arial" w:hAnsi="Arial" w:cs="Arial"/>
          <w:color w:val="000000"/>
          <w:sz w:val="24"/>
          <w:szCs w:val="24"/>
        </w:rPr>
        <w:t>, con grandes cantidades de tierras ejidales, los depredadores de tierras ejidales</w:t>
      </w:r>
      <w:r w:rsidR="003247D9" w:rsidRPr="00FD5ED8">
        <w:rPr>
          <w:rFonts w:ascii="Arial" w:eastAsia="Arial" w:hAnsi="Arial" w:cs="Arial"/>
          <w:color w:val="000000"/>
          <w:sz w:val="24"/>
          <w:szCs w:val="24"/>
        </w:rPr>
        <w:t xml:space="preserve">, se  </w:t>
      </w:r>
      <w:r w:rsidR="003247D9" w:rsidRPr="00FD5ED8">
        <w:rPr>
          <w:rFonts w:ascii="Arial" w:eastAsia="Arial" w:hAnsi="Arial" w:cs="Arial"/>
          <w:b/>
          <w:color w:val="000000"/>
          <w:sz w:val="24"/>
          <w:szCs w:val="24"/>
        </w:rPr>
        <w:t xml:space="preserve">valen de </w:t>
      </w:r>
      <w:r w:rsidRPr="00FD5ED8">
        <w:rPr>
          <w:rFonts w:ascii="Arial" w:eastAsia="Arial" w:hAnsi="Arial" w:cs="Arial"/>
          <w:b/>
          <w:color w:val="000000"/>
          <w:sz w:val="24"/>
          <w:szCs w:val="24"/>
        </w:rPr>
        <w:t xml:space="preserve"> la ignorancia y pobreza</w:t>
      </w:r>
      <w:r w:rsidRPr="00FD5ED8">
        <w:rPr>
          <w:rFonts w:ascii="Arial" w:eastAsia="Arial" w:hAnsi="Arial" w:cs="Arial"/>
          <w:color w:val="000000"/>
          <w:sz w:val="24"/>
          <w:szCs w:val="24"/>
        </w:rPr>
        <w:t xml:space="preserve"> de la gente del campo para aprovecharse de </w:t>
      </w:r>
      <w:r w:rsidR="006D366A" w:rsidRPr="00FD5ED8">
        <w:rPr>
          <w:rFonts w:ascii="Arial" w:eastAsia="Arial" w:hAnsi="Arial" w:cs="Arial"/>
          <w:color w:val="000000"/>
          <w:sz w:val="24"/>
          <w:szCs w:val="24"/>
        </w:rPr>
        <w:t>la</w:t>
      </w:r>
      <w:r w:rsidRPr="00FD5ED8">
        <w:rPr>
          <w:rFonts w:ascii="Arial" w:eastAsia="Arial" w:hAnsi="Arial" w:cs="Arial"/>
          <w:color w:val="000000"/>
          <w:sz w:val="24"/>
          <w:szCs w:val="24"/>
        </w:rPr>
        <w:t xml:space="preserve"> situación económica de</w:t>
      </w:r>
      <w:r w:rsidR="0091417B" w:rsidRPr="00FD5ED8"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 w:rsidRPr="00FD5ED8">
        <w:rPr>
          <w:rFonts w:ascii="Arial" w:eastAsia="Arial" w:hAnsi="Arial" w:cs="Arial"/>
          <w:color w:val="000000"/>
          <w:sz w:val="24"/>
          <w:szCs w:val="24"/>
        </w:rPr>
        <w:t>os campesino</w:t>
      </w:r>
      <w:r w:rsidR="006D366A" w:rsidRPr="00FD5ED8">
        <w:rPr>
          <w:rFonts w:ascii="Arial" w:eastAsia="Arial" w:hAnsi="Arial" w:cs="Arial"/>
          <w:color w:val="000000"/>
          <w:sz w:val="24"/>
          <w:szCs w:val="24"/>
        </w:rPr>
        <w:t>s</w:t>
      </w:r>
      <w:r w:rsidRPr="00FD5ED8">
        <w:rPr>
          <w:rFonts w:ascii="Arial" w:eastAsia="Arial" w:hAnsi="Arial" w:cs="Arial"/>
          <w:color w:val="000000"/>
          <w:sz w:val="24"/>
          <w:szCs w:val="24"/>
        </w:rPr>
        <w:t xml:space="preserve"> del</w:t>
      </w:r>
      <w:r w:rsidR="0091417B" w:rsidRPr="00FD5ED8">
        <w:rPr>
          <w:rFonts w:ascii="Arial" w:eastAsia="Arial" w:hAnsi="Arial" w:cs="Arial"/>
          <w:color w:val="000000"/>
          <w:sz w:val="24"/>
          <w:szCs w:val="24"/>
        </w:rPr>
        <w:t xml:space="preserve"> Estado de</w:t>
      </w:r>
      <w:r w:rsidRPr="00FD5ED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D7E6B" w:rsidRPr="00FD5ED8">
        <w:rPr>
          <w:rFonts w:ascii="Arial" w:eastAsia="Arial" w:hAnsi="Arial" w:cs="Arial"/>
          <w:color w:val="000000"/>
          <w:sz w:val="24"/>
          <w:szCs w:val="24"/>
        </w:rPr>
        <w:t>Yucatán</w:t>
      </w:r>
      <w:r w:rsidRPr="00FD5ED8">
        <w:rPr>
          <w:rFonts w:ascii="Arial" w:eastAsia="Arial" w:hAnsi="Arial" w:cs="Arial"/>
          <w:color w:val="000000"/>
          <w:sz w:val="24"/>
          <w:szCs w:val="24"/>
        </w:rPr>
        <w:t>, para que de manera dolosa y bajo engaños</w:t>
      </w:r>
      <w:r w:rsidR="00ED7E6B" w:rsidRPr="00FD5ED8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3D3BC6" w:rsidRPr="00FD5ED8">
        <w:rPr>
          <w:rFonts w:ascii="Arial" w:eastAsia="Arial" w:hAnsi="Arial" w:cs="Arial"/>
          <w:b/>
          <w:color w:val="000000"/>
          <w:sz w:val="24"/>
          <w:szCs w:val="24"/>
        </w:rPr>
        <w:t>con pequeños pagos</w:t>
      </w:r>
      <w:r w:rsidRPr="00FD5ED8">
        <w:rPr>
          <w:rFonts w:ascii="Arial" w:eastAsia="Arial" w:hAnsi="Arial" w:cs="Arial"/>
          <w:b/>
          <w:color w:val="000000"/>
          <w:sz w:val="24"/>
          <w:szCs w:val="24"/>
        </w:rPr>
        <w:t xml:space="preserve"> parciales</w:t>
      </w:r>
      <w:r w:rsidR="00ED7E6B" w:rsidRPr="00FD5ED8">
        <w:rPr>
          <w:rFonts w:ascii="Arial" w:eastAsia="Arial" w:hAnsi="Arial" w:cs="Arial"/>
          <w:color w:val="000000"/>
          <w:sz w:val="24"/>
          <w:szCs w:val="24"/>
        </w:rPr>
        <w:t>,</w:t>
      </w:r>
      <w:r w:rsidR="006073F8" w:rsidRPr="00FD5ED8">
        <w:rPr>
          <w:rFonts w:ascii="Arial" w:eastAsia="Arial" w:hAnsi="Arial" w:cs="Arial"/>
          <w:color w:val="000000"/>
          <w:sz w:val="24"/>
          <w:szCs w:val="24"/>
        </w:rPr>
        <w:t xml:space="preserve"> donde invierten unos cuantos millones de pesos para obtener miles de millones de pesos, con la adquisición fraudulenta de miles de hectáreas de tierras ejidales</w:t>
      </w:r>
      <w:r w:rsidR="00834D6C" w:rsidRPr="00FD5ED8">
        <w:rPr>
          <w:rFonts w:ascii="Arial" w:eastAsia="Arial" w:hAnsi="Arial" w:cs="Arial"/>
          <w:color w:val="000000"/>
          <w:sz w:val="24"/>
          <w:szCs w:val="24"/>
        </w:rPr>
        <w:t>,</w:t>
      </w:r>
      <w:r w:rsidR="006073F8" w:rsidRPr="00FD5ED8">
        <w:rPr>
          <w:rFonts w:ascii="Arial" w:eastAsia="Arial" w:hAnsi="Arial" w:cs="Arial"/>
          <w:color w:val="000000"/>
          <w:sz w:val="24"/>
          <w:szCs w:val="24"/>
        </w:rPr>
        <w:t xml:space="preserve"> por todo el estado, de </w:t>
      </w:r>
      <w:r w:rsidR="00BD77C6" w:rsidRPr="00FD5ED8">
        <w:rPr>
          <w:rFonts w:ascii="Arial" w:eastAsia="Arial" w:hAnsi="Arial" w:cs="Arial"/>
          <w:color w:val="000000"/>
          <w:sz w:val="24"/>
          <w:szCs w:val="24"/>
        </w:rPr>
        <w:t>Yucatán</w:t>
      </w:r>
      <w:r w:rsidR="006073F8" w:rsidRPr="00FD5ED8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ED7E6B" w:rsidRPr="00FD5ED8">
        <w:rPr>
          <w:rFonts w:ascii="Arial" w:eastAsia="Arial" w:hAnsi="Arial" w:cs="Arial"/>
          <w:color w:val="000000"/>
          <w:sz w:val="24"/>
          <w:szCs w:val="24"/>
        </w:rPr>
        <w:t>simulan</w:t>
      </w:r>
      <w:r w:rsidR="006D366A" w:rsidRPr="00FD5ED8">
        <w:rPr>
          <w:rFonts w:ascii="Arial" w:eastAsia="Arial" w:hAnsi="Arial" w:cs="Arial"/>
          <w:color w:val="000000"/>
          <w:sz w:val="24"/>
          <w:szCs w:val="24"/>
        </w:rPr>
        <w:t>do</w:t>
      </w:r>
      <w:r w:rsidR="00ED7E6B" w:rsidRPr="00FD5ED8">
        <w:rPr>
          <w:rFonts w:ascii="Arial" w:eastAsia="Arial" w:hAnsi="Arial" w:cs="Arial"/>
          <w:color w:val="000000"/>
          <w:sz w:val="24"/>
          <w:szCs w:val="24"/>
        </w:rPr>
        <w:t xml:space="preserve"> asambleas ejidales</w:t>
      </w:r>
      <w:r w:rsidR="006D366A" w:rsidRPr="00FD5ED8">
        <w:rPr>
          <w:rFonts w:ascii="Arial" w:eastAsia="Arial" w:hAnsi="Arial" w:cs="Arial"/>
          <w:color w:val="000000"/>
          <w:sz w:val="24"/>
          <w:szCs w:val="24"/>
        </w:rPr>
        <w:t>,</w:t>
      </w:r>
      <w:r w:rsidR="00ED7E6B" w:rsidRPr="00FD5ED8">
        <w:rPr>
          <w:rFonts w:ascii="Arial" w:eastAsia="Arial" w:hAnsi="Arial" w:cs="Arial"/>
          <w:color w:val="000000"/>
          <w:sz w:val="24"/>
          <w:szCs w:val="24"/>
        </w:rPr>
        <w:t xml:space="preserve"> para </w:t>
      </w:r>
      <w:r w:rsidR="003247D9" w:rsidRPr="00FD5ED8">
        <w:rPr>
          <w:rFonts w:ascii="Arial" w:eastAsia="Arial" w:hAnsi="Arial" w:cs="Arial"/>
          <w:color w:val="000000"/>
          <w:sz w:val="24"/>
          <w:szCs w:val="24"/>
        </w:rPr>
        <w:t xml:space="preserve">nombrar </w:t>
      </w:r>
      <w:r w:rsidR="00ED7E6B" w:rsidRPr="00FD5ED8">
        <w:rPr>
          <w:rFonts w:ascii="Arial" w:eastAsia="Arial" w:hAnsi="Arial" w:cs="Arial"/>
          <w:color w:val="000000"/>
          <w:sz w:val="24"/>
          <w:szCs w:val="24"/>
        </w:rPr>
        <w:t xml:space="preserve">comisarios ejidales afines a sus  intereses, para poder despojar </w:t>
      </w:r>
      <w:r w:rsidR="006D366A" w:rsidRPr="00FD5ED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D7E6B" w:rsidRPr="00FD5ED8">
        <w:rPr>
          <w:rFonts w:ascii="Arial" w:eastAsia="Arial" w:hAnsi="Arial" w:cs="Arial"/>
          <w:color w:val="000000"/>
          <w:sz w:val="24"/>
          <w:szCs w:val="24"/>
        </w:rPr>
        <w:t>a los verdaderos ejidatarios</w:t>
      </w:r>
      <w:r w:rsidR="006D366A" w:rsidRPr="00FD5ED8">
        <w:rPr>
          <w:rFonts w:ascii="Arial" w:eastAsia="Arial" w:hAnsi="Arial" w:cs="Arial"/>
          <w:color w:val="000000"/>
          <w:sz w:val="24"/>
          <w:szCs w:val="24"/>
        </w:rPr>
        <w:t xml:space="preserve"> de su tierras ejidales</w:t>
      </w:r>
      <w:r w:rsidR="00ED7E6B" w:rsidRPr="00FD5ED8">
        <w:rPr>
          <w:rFonts w:ascii="Arial" w:eastAsia="Arial" w:hAnsi="Arial" w:cs="Arial"/>
          <w:color w:val="000000"/>
          <w:sz w:val="24"/>
          <w:szCs w:val="24"/>
        </w:rPr>
        <w:t xml:space="preserve">, y volverse acaparadores de miles de </w:t>
      </w:r>
      <w:r w:rsidR="00ED7E6B" w:rsidRPr="00FD5ED8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hectáreas de tierras ejidales por todo el </w:t>
      </w:r>
      <w:r w:rsidR="0091417B" w:rsidRPr="00FD5ED8">
        <w:rPr>
          <w:rFonts w:ascii="Arial" w:eastAsia="Arial" w:hAnsi="Arial" w:cs="Arial"/>
          <w:color w:val="000000"/>
          <w:sz w:val="24"/>
          <w:szCs w:val="24"/>
        </w:rPr>
        <w:t>E</w:t>
      </w:r>
      <w:r w:rsidR="00ED7E6B" w:rsidRPr="00FD5ED8">
        <w:rPr>
          <w:rFonts w:ascii="Arial" w:eastAsia="Arial" w:hAnsi="Arial" w:cs="Arial"/>
          <w:color w:val="000000"/>
          <w:sz w:val="24"/>
          <w:szCs w:val="24"/>
        </w:rPr>
        <w:t>stado, donde tengan intereses económicos, es decir donde con una mínima inversión obtengan millonarias ganancias por la compra fraudulenta de tierras ejidales.</w:t>
      </w:r>
    </w:p>
    <w:p w:rsidR="005C17E3" w:rsidRPr="00FD5ED8" w:rsidRDefault="00ED7E6B" w:rsidP="0091417B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D5ED8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1A5278" w:rsidRPr="00FD5ED8">
        <w:rPr>
          <w:rFonts w:ascii="Arial" w:eastAsia="Arial" w:hAnsi="Arial" w:cs="Arial"/>
          <w:color w:val="000000"/>
          <w:sz w:val="24"/>
          <w:szCs w:val="24"/>
        </w:rPr>
        <w:t xml:space="preserve">    </w:t>
      </w:r>
    </w:p>
    <w:p w:rsidR="004F3437" w:rsidRPr="00FD5ED8" w:rsidRDefault="004F343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D2199B" w:rsidRPr="00FD5ED8" w:rsidRDefault="00D2199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F3437" w:rsidRPr="00FD5ED8" w:rsidRDefault="00D1143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D5ED8">
        <w:rPr>
          <w:rFonts w:ascii="Arial" w:eastAsia="Arial" w:hAnsi="Arial" w:cs="Arial"/>
          <w:b/>
          <w:sz w:val="24"/>
          <w:szCs w:val="24"/>
        </w:rPr>
        <w:t>EXPOSICIÓN DE MOTIVOS</w:t>
      </w:r>
    </w:p>
    <w:p w:rsidR="00D2199B" w:rsidRPr="00FD5ED8" w:rsidRDefault="00D2199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06651" w:rsidRPr="00FD5ED8" w:rsidRDefault="0091417B" w:rsidP="006073F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D5ED8">
        <w:rPr>
          <w:rFonts w:ascii="Arial" w:eastAsia="Arial" w:hAnsi="Arial" w:cs="Arial"/>
          <w:sz w:val="24"/>
          <w:szCs w:val="24"/>
        </w:rPr>
        <w:t>La ley Agraria</w:t>
      </w:r>
      <w:r w:rsidR="0090500C" w:rsidRPr="00FD5ED8">
        <w:rPr>
          <w:rFonts w:ascii="Arial" w:eastAsia="Arial" w:hAnsi="Arial" w:cs="Arial"/>
          <w:sz w:val="24"/>
          <w:szCs w:val="24"/>
        </w:rPr>
        <w:t xml:space="preserve">, </w:t>
      </w:r>
      <w:r w:rsidR="00C1399C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6073F8" w:rsidRPr="00FD5ED8">
        <w:rPr>
          <w:rFonts w:ascii="Arial" w:eastAsia="Arial" w:hAnsi="Arial" w:cs="Arial"/>
          <w:sz w:val="24"/>
          <w:szCs w:val="24"/>
        </w:rPr>
        <w:t xml:space="preserve">tuvo una última reforma  el   25 de junio del año 2018, </w:t>
      </w:r>
      <w:r w:rsidR="00CF28B1" w:rsidRPr="00FD5ED8">
        <w:rPr>
          <w:rFonts w:ascii="Arial" w:eastAsia="Arial" w:hAnsi="Arial" w:cs="Arial"/>
          <w:sz w:val="24"/>
          <w:szCs w:val="24"/>
        </w:rPr>
        <w:t xml:space="preserve"> y en la actualidad se encuentra presentada el 13 de diciembre por el senador de la </w:t>
      </w:r>
      <w:r w:rsidR="00267279" w:rsidRPr="00FD5ED8">
        <w:rPr>
          <w:rFonts w:ascii="Arial" w:eastAsia="Arial" w:hAnsi="Arial" w:cs="Arial"/>
          <w:sz w:val="24"/>
          <w:szCs w:val="24"/>
        </w:rPr>
        <w:t>R</w:t>
      </w:r>
      <w:r w:rsidR="00CF28B1" w:rsidRPr="00FD5ED8">
        <w:rPr>
          <w:rFonts w:ascii="Arial" w:eastAsia="Arial" w:hAnsi="Arial" w:cs="Arial"/>
          <w:sz w:val="24"/>
          <w:szCs w:val="24"/>
        </w:rPr>
        <w:t xml:space="preserve">epublica </w:t>
      </w:r>
      <w:r w:rsidR="00267279" w:rsidRPr="00FD5ED8">
        <w:rPr>
          <w:rFonts w:ascii="Arial" w:eastAsia="Arial" w:hAnsi="Arial" w:cs="Arial"/>
          <w:sz w:val="24"/>
          <w:szCs w:val="24"/>
        </w:rPr>
        <w:t>José Na</w:t>
      </w:r>
      <w:r w:rsidR="00CF28B1" w:rsidRPr="00FD5ED8">
        <w:rPr>
          <w:rFonts w:ascii="Arial" w:eastAsia="Arial" w:hAnsi="Arial" w:cs="Arial"/>
          <w:sz w:val="24"/>
          <w:szCs w:val="24"/>
        </w:rPr>
        <w:t xml:space="preserve">rro </w:t>
      </w:r>
      <w:r w:rsidR="00267279" w:rsidRPr="00FD5ED8">
        <w:rPr>
          <w:rFonts w:ascii="Arial" w:eastAsia="Arial" w:hAnsi="Arial" w:cs="Arial"/>
          <w:sz w:val="24"/>
          <w:szCs w:val="24"/>
        </w:rPr>
        <w:t>C</w:t>
      </w:r>
      <w:r w:rsidR="00CF28B1" w:rsidRPr="00FD5ED8">
        <w:rPr>
          <w:rFonts w:ascii="Arial" w:eastAsia="Arial" w:hAnsi="Arial" w:cs="Arial"/>
          <w:sz w:val="24"/>
          <w:szCs w:val="24"/>
        </w:rPr>
        <w:t>éspedes</w:t>
      </w:r>
      <w:r w:rsidR="00267279" w:rsidRPr="00FD5ED8">
        <w:rPr>
          <w:rFonts w:ascii="Arial" w:eastAsia="Arial" w:hAnsi="Arial" w:cs="Arial"/>
          <w:sz w:val="24"/>
          <w:szCs w:val="24"/>
        </w:rPr>
        <w:t xml:space="preserve"> una  iniciativa con proyecto de decreto por el que se  expide una nueva  Ley  Federal Agraria  y  la iniciativa con proyecto de decreto por el que se  expide el Código de Procedimientos Agrarios y se deroga el titulo decimo de la ley agraria. </w:t>
      </w:r>
    </w:p>
    <w:p w:rsidR="00267279" w:rsidRPr="00FD5ED8" w:rsidRDefault="00267279" w:rsidP="006073F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D5ED8">
        <w:rPr>
          <w:rFonts w:ascii="Arial" w:eastAsia="Arial" w:hAnsi="Arial" w:cs="Arial"/>
          <w:sz w:val="24"/>
          <w:szCs w:val="24"/>
        </w:rPr>
        <w:t xml:space="preserve"> Estas iniciativa</w:t>
      </w:r>
      <w:r w:rsidR="0007044E" w:rsidRPr="00FD5ED8">
        <w:rPr>
          <w:rFonts w:ascii="Arial" w:eastAsia="Arial" w:hAnsi="Arial" w:cs="Arial"/>
          <w:sz w:val="24"/>
          <w:szCs w:val="24"/>
        </w:rPr>
        <w:t xml:space="preserve">s </w:t>
      </w:r>
      <w:r w:rsidRPr="00FD5ED8">
        <w:rPr>
          <w:rFonts w:ascii="Arial" w:eastAsia="Arial" w:hAnsi="Arial" w:cs="Arial"/>
          <w:sz w:val="24"/>
          <w:szCs w:val="24"/>
        </w:rPr>
        <w:t xml:space="preserve"> </w:t>
      </w:r>
      <w:r w:rsidR="00AB507F" w:rsidRPr="00FD5ED8">
        <w:rPr>
          <w:rFonts w:ascii="Arial" w:eastAsia="Arial" w:hAnsi="Arial" w:cs="Arial"/>
          <w:sz w:val="24"/>
          <w:szCs w:val="24"/>
        </w:rPr>
        <w:t>vuelve</w:t>
      </w:r>
      <w:r w:rsidR="0007044E" w:rsidRPr="00FD5ED8">
        <w:rPr>
          <w:rFonts w:ascii="Arial" w:eastAsia="Arial" w:hAnsi="Arial" w:cs="Arial"/>
          <w:sz w:val="24"/>
          <w:szCs w:val="24"/>
        </w:rPr>
        <w:t>n</w:t>
      </w:r>
      <w:r w:rsidR="00AB507F" w:rsidRPr="00FD5ED8">
        <w:rPr>
          <w:rFonts w:ascii="Arial" w:eastAsia="Arial" w:hAnsi="Arial" w:cs="Arial"/>
          <w:sz w:val="24"/>
          <w:szCs w:val="24"/>
        </w:rPr>
        <w:t xml:space="preserve"> a ubicar al ejido en el centro de las políticas de desarrollo rural </w:t>
      </w:r>
      <w:r w:rsidR="00E06651" w:rsidRPr="00FD5ED8">
        <w:rPr>
          <w:rFonts w:ascii="Arial" w:eastAsia="Arial" w:hAnsi="Arial" w:cs="Arial"/>
          <w:sz w:val="24"/>
          <w:szCs w:val="24"/>
        </w:rPr>
        <w:t xml:space="preserve">y </w:t>
      </w:r>
      <w:r w:rsidR="00AB507F" w:rsidRPr="00FD5ED8">
        <w:rPr>
          <w:rFonts w:ascii="Arial" w:eastAsia="Arial" w:hAnsi="Arial" w:cs="Arial"/>
          <w:sz w:val="24"/>
          <w:szCs w:val="24"/>
        </w:rPr>
        <w:t xml:space="preserve">combate </w:t>
      </w:r>
      <w:r w:rsidR="00256D27" w:rsidRPr="00FD5ED8">
        <w:rPr>
          <w:rFonts w:ascii="Arial" w:eastAsia="Arial" w:hAnsi="Arial" w:cs="Arial"/>
          <w:sz w:val="24"/>
          <w:szCs w:val="24"/>
        </w:rPr>
        <w:t xml:space="preserve"> a </w:t>
      </w:r>
      <w:r w:rsidR="00AB507F" w:rsidRPr="00FD5ED8">
        <w:rPr>
          <w:rFonts w:ascii="Arial" w:eastAsia="Arial" w:hAnsi="Arial" w:cs="Arial"/>
          <w:sz w:val="24"/>
          <w:szCs w:val="24"/>
        </w:rPr>
        <w:t>los latifundios simulado</w:t>
      </w:r>
      <w:r w:rsidR="00256D27" w:rsidRPr="00FD5ED8">
        <w:rPr>
          <w:rFonts w:ascii="Arial" w:eastAsia="Arial" w:hAnsi="Arial" w:cs="Arial"/>
          <w:sz w:val="24"/>
          <w:szCs w:val="24"/>
        </w:rPr>
        <w:t>s</w:t>
      </w:r>
      <w:r w:rsidR="00AB507F" w:rsidRPr="00FD5ED8">
        <w:rPr>
          <w:rFonts w:ascii="Arial" w:eastAsia="Arial" w:hAnsi="Arial" w:cs="Arial"/>
          <w:sz w:val="24"/>
          <w:szCs w:val="24"/>
        </w:rPr>
        <w:t>.</w:t>
      </w:r>
    </w:p>
    <w:p w:rsidR="006073F8" w:rsidRPr="00FD5ED8" w:rsidRDefault="00AB507F" w:rsidP="00256D2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D5ED8">
        <w:rPr>
          <w:rFonts w:ascii="Arial" w:eastAsia="Arial" w:hAnsi="Arial" w:cs="Arial"/>
          <w:sz w:val="24"/>
          <w:szCs w:val="24"/>
        </w:rPr>
        <w:t>La Ley Agraria,</w:t>
      </w:r>
      <w:r w:rsidR="006073F8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90500C" w:rsidRPr="00FD5ED8">
        <w:rPr>
          <w:rFonts w:ascii="Arial" w:eastAsia="Arial" w:hAnsi="Arial" w:cs="Arial"/>
          <w:sz w:val="24"/>
          <w:szCs w:val="24"/>
        </w:rPr>
        <w:t xml:space="preserve">es la base sobre la cual se </w:t>
      </w:r>
      <w:r w:rsidR="0091417B" w:rsidRPr="00FD5ED8">
        <w:rPr>
          <w:rFonts w:ascii="Arial" w:eastAsia="Arial" w:hAnsi="Arial" w:cs="Arial"/>
          <w:sz w:val="24"/>
          <w:szCs w:val="24"/>
        </w:rPr>
        <w:t xml:space="preserve">rige la vida de los ejidatarios, </w:t>
      </w:r>
      <w:r w:rsidR="00267279" w:rsidRPr="00FD5ED8">
        <w:rPr>
          <w:rFonts w:ascii="Arial" w:eastAsia="Arial" w:hAnsi="Arial" w:cs="Arial"/>
          <w:sz w:val="24"/>
          <w:szCs w:val="24"/>
        </w:rPr>
        <w:t>p</w:t>
      </w:r>
      <w:r w:rsidR="0091417B" w:rsidRPr="00FD5ED8">
        <w:rPr>
          <w:rFonts w:ascii="Arial" w:eastAsia="Arial" w:hAnsi="Arial" w:cs="Arial"/>
          <w:sz w:val="24"/>
          <w:szCs w:val="24"/>
        </w:rPr>
        <w:t xml:space="preserve">ero lo cierto es que en </w:t>
      </w:r>
      <w:r w:rsidR="006073F8" w:rsidRPr="00FD5ED8">
        <w:rPr>
          <w:rFonts w:ascii="Arial" w:eastAsia="Arial" w:hAnsi="Arial" w:cs="Arial"/>
          <w:sz w:val="24"/>
          <w:szCs w:val="24"/>
        </w:rPr>
        <w:t>n</w:t>
      </w:r>
      <w:r w:rsidR="0091417B" w:rsidRPr="00FD5ED8">
        <w:rPr>
          <w:rFonts w:ascii="Arial" w:eastAsia="Arial" w:hAnsi="Arial" w:cs="Arial"/>
          <w:sz w:val="24"/>
          <w:szCs w:val="24"/>
        </w:rPr>
        <w:t>uestro Estado de Yucatán</w:t>
      </w:r>
      <w:r w:rsidR="00834D6C" w:rsidRPr="00FD5ED8">
        <w:rPr>
          <w:rFonts w:ascii="Arial" w:eastAsia="Arial" w:hAnsi="Arial" w:cs="Arial"/>
          <w:sz w:val="24"/>
          <w:szCs w:val="24"/>
        </w:rPr>
        <w:t xml:space="preserve">, ha resultado contraproducente su aplicación, ya que tienen muchas inconsistencias y  da lugar a que </w:t>
      </w:r>
      <w:r w:rsidR="00CF28B1" w:rsidRPr="00FD5ED8">
        <w:rPr>
          <w:rFonts w:ascii="Arial" w:eastAsia="Arial" w:hAnsi="Arial" w:cs="Arial"/>
          <w:sz w:val="24"/>
          <w:szCs w:val="24"/>
        </w:rPr>
        <w:t xml:space="preserve"> exista</w:t>
      </w:r>
      <w:r w:rsidR="00834D6C" w:rsidRPr="00FD5ED8">
        <w:rPr>
          <w:rFonts w:ascii="Arial" w:eastAsia="Arial" w:hAnsi="Arial" w:cs="Arial"/>
          <w:sz w:val="24"/>
          <w:szCs w:val="24"/>
        </w:rPr>
        <w:t xml:space="preserve">, corrupción y simulación, en la </w:t>
      </w:r>
      <w:r w:rsidR="00D86748" w:rsidRPr="00FD5ED8">
        <w:rPr>
          <w:rFonts w:ascii="Arial" w:eastAsia="Arial" w:hAnsi="Arial" w:cs="Arial"/>
          <w:sz w:val="24"/>
          <w:szCs w:val="24"/>
        </w:rPr>
        <w:t>compra de las miles de hectáreas de tierras ejidales en nuestro Estado de Yucatán</w:t>
      </w:r>
      <w:r w:rsidR="0091417B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256D27" w:rsidRPr="00FD5ED8">
        <w:rPr>
          <w:rFonts w:ascii="Arial" w:eastAsia="Arial" w:hAnsi="Arial" w:cs="Arial"/>
          <w:sz w:val="24"/>
          <w:szCs w:val="24"/>
        </w:rPr>
        <w:t xml:space="preserve">por parte </w:t>
      </w:r>
      <w:r w:rsidR="0091417B" w:rsidRPr="00FD5ED8">
        <w:rPr>
          <w:rFonts w:ascii="Arial" w:eastAsia="Arial" w:hAnsi="Arial" w:cs="Arial"/>
          <w:sz w:val="24"/>
          <w:szCs w:val="24"/>
        </w:rPr>
        <w:t>especuladores</w:t>
      </w:r>
      <w:r w:rsidR="00256D27" w:rsidRPr="00FD5ED8">
        <w:rPr>
          <w:rFonts w:ascii="Arial" w:eastAsia="Arial" w:hAnsi="Arial" w:cs="Arial"/>
          <w:sz w:val="24"/>
          <w:szCs w:val="24"/>
        </w:rPr>
        <w:t xml:space="preserve"> </w:t>
      </w:r>
      <w:r w:rsidR="0091417B" w:rsidRPr="00FD5ED8">
        <w:rPr>
          <w:rFonts w:ascii="Arial" w:eastAsia="Arial" w:hAnsi="Arial" w:cs="Arial"/>
          <w:sz w:val="24"/>
          <w:szCs w:val="24"/>
        </w:rPr>
        <w:t xml:space="preserve"> de tierras Ejidales</w:t>
      </w:r>
      <w:r w:rsidR="006073F8" w:rsidRPr="00FD5ED8">
        <w:rPr>
          <w:rFonts w:ascii="Arial" w:eastAsia="Arial" w:hAnsi="Arial" w:cs="Arial"/>
          <w:sz w:val="24"/>
          <w:szCs w:val="24"/>
        </w:rPr>
        <w:t>.</w:t>
      </w:r>
    </w:p>
    <w:p w:rsidR="005E6692" w:rsidRPr="00FD5ED8" w:rsidRDefault="005E6692" w:rsidP="006073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5ED8">
        <w:rPr>
          <w:rFonts w:ascii="Arial" w:hAnsi="Arial" w:cs="Arial"/>
          <w:sz w:val="24"/>
          <w:szCs w:val="24"/>
        </w:rPr>
        <w:t xml:space="preserve"> </w:t>
      </w:r>
    </w:p>
    <w:p w:rsidR="00256D27" w:rsidRPr="00FD5ED8" w:rsidRDefault="005E6692" w:rsidP="005E66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5ED8">
        <w:rPr>
          <w:rFonts w:ascii="Arial" w:hAnsi="Arial" w:cs="Arial"/>
          <w:sz w:val="24"/>
          <w:szCs w:val="24"/>
        </w:rPr>
        <w:t xml:space="preserve">Cabe señalar que </w:t>
      </w:r>
      <w:r w:rsidR="004C6E32" w:rsidRPr="00FD5ED8">
        <w:rPr>
          <w:rFonts w:ascii="Arial" w:hAnsi="Arial" w:cs="Arial"/>
          <w:sz w:val="24"/>
          <w:szCs w:val="24"/>
        </w:rPr>
        <w:t xml:space="preserve">la compra de tierras ejidales en </w:t>
      </w:r>
      <w:r w:rsidR="00256D27" w:rsidRPr="00FD5ED8">
        <w:rPr>
          <w:rFonts w:ascii="Arial" w:hAnsi="Arial" w:cs="Arial"/>
          <w:sz w:val="24"/>
          <w:szCs w:val="24"/>
        </w:rPr>
        <w:t xml:space="preserve">el </w:t>
      </w:r>
      <w:r w:rsidR="004C6E32" w:rsidRPr="00FD5ED8">
        <w:rPr>
          <w:rFonts w:ascii="Arial" w:hAnsi="Arial" w:cs="Arial"/>
          <w:sz w:val="24"/>
          <w:szCs w:val="24"/>
        </w:rPr>
        <w:t xml:space="preserve">Estado de Yucatán, se encuentra dominado por unos cuantos  conocidos acaparadores de tierras ejidales, </w:t>
      </w:r>
      <w:r w:rsidRPr="00FD5ED8">
        <w:rPr>
          <w:rFonts w:ascii="Arial" w:hAnsi="Arial" w:cs="Arial"/>
          <w:sz w:val="24"/>
          <w:szCs w:val="24"/>
        </w:rPr>
        <w:t xml:space="preserve">donde </w:t>
      </w:r>
      <w:r w:rsidR="004C6E32" w:rsidRPr="00FD5ED8">
        <w:rPr>
          <w:rFonts w:ascii="Arial" w:hAnsi="Arial" w:cs="Arial"/>
          <w:sz w:val="24"/>
          <w:szCs w:val="24"/>
        </w:rPr>
        <w:t xml:space="preserve"> con una serie </w:t>
      </w:r>
      <w:r w:rsidRPr="00FD5ED8">
        <w:rPr>
          <w:rFonts w:ascii="Arial" w:hAnsi="Arial" w:cs="Arial"/>
          <w:sz w:val="24"/>
          <w:szCs w:val="24"/>
        </w:rPr>
        <w:t xml:space="preserve">de anomalías </w:t>
      </w:r>
      <w:r w:rsidR="004C6E32" w:rsidRPr="00FD5ED8">
        <w:rPr>
          <w:rFonts w:ascii="Arial" w:hAnsi="Arial" w:cs="Arial"/>
          <w:sz w:val="24"/>
          <w:szCs w:val="24"/>
        </w:rPr>
        <w:t xml:space="preserve">realizan </w:t>
      </w:r>
      <w:r w:rsidRPr="00FD5ED8">
        <w:rPr>
          <w:rFonts w:ascii="Arial" w:hAnsi="Arial" w:cs="Arial"/>
          <w:sz w:val="24"/>
          <w:szCs w:val="24"/>
        </w:rPr>
        <w:t xml:space="preserve"> asignaciones de tierras</w:t>
      </w:r>
      <w:r w:rsidR="004C6E32" w:rsidRPr="00FD5ED8">
        <w:rPr>
          <w:rFonts w:ascii="Arial" w:hAnsi="Arial" w:cs="Arial"/>
          <w:sz w:val="24"/>
          <w:szCs w:val="24"/>
        </w:rPr>
        <w:t xml:space="preserve"> ejidales </w:t>
      </w:r>
      <w:r w:rsidRPr="00FD5ED8">
        <w:rPr>
          <w:rFonts w:ascii="Arial" w:hAnsi="Arial" w:cs="Arial"/>
          <w:sz w:val="24"/>
          <w:szCs w:val="24"/>
        </w:rPr>
        <w:t xml:space="preserve"> a gente que no son ejidatarios</w:t>
      </w:r>
      <w:r w:rsidR="006073F8" w:rsidRPr="00FD5ED8">
        <w:rPr>
          <w:rFonts w:ascii="Arial" w:hAnsi="Arial" w:cs="Arial"/>
          <w:sz w:val="24"/>
          <w:szCs w:val="24"/>
        </w:rPr>
        <w:t xml:space="preserve"> del núcleo de la población</w:t>
      </w:r>
      <w:r w:rsidR="0007044E" w:rsidRPr="00FD5ED8">
        <w:rPr>
          <w:rFonts w:ascii="Arial" w:hAnsi="Arial" w:cs="Arial"/>
          <w:sz w:val="24"/>
          <w:szCs w:val="24"/>
        </w:rPr>
        <w:t xml:space="preserve"> ejidal con el consentimiento </w:t>
      </w:r>
      <w:r w:rsidR="0007044E" w:rsidRPr="00FD5ED8">
        <w:rPr>
          <w:rFonts w:ascii="Arial" w:hAnsi="Arial" w:cs="Arial"/>
          <w:sz w:val="24"/>
          <w:szCs w:val="24"/>
        </w:rPr>
        <w:lastRenderedPageBreak/>
        <w:t>de los comisarios ejidales, mediante una dadiva,</w:t>
      </w:r>
      <w:r w:rsidR="00256D27" w:rsidRPr="00FD5ED8">
        <w:rPr>
          <w:rFonts w:ascii="Arial" w:hAnsi="Arial" w:cs="Arial"/>
          <w:sz w:val="24"/>
          <w:szCs w:val="24"/>
        </w:rPr>
        <w:t xml:space="preserve"> </w:t>
      </w:r>
      <w:r w:rsidR="006073F8" w:rsidRPr="00FD5ED8">
        <w:rPr>
          <w:rFonts w:ascii="Arial" w:hAnsi="Arial" w:cs="Arial"/>
          <w:sz w:val="24"/>
          <w:szCs w:val="24"/>
        </w:rPr>
        <w:t>son inversionistas acaparadores de tierras</w:t>
      </w:r>
      <w:r w:rsidR="0007044E" w:rsidRPr="00FD5ED8">
        <w:rPr>
          <w:rFonts w:ascii="Arial" w:hAnsi="Arial" w:cs="Arial"/>
          <w:sz w:val="24"/>
          <w:szCs w:val="24"/>
        </w:rPr>
        <w:t xml:space="preserve"> o pre</w:t>
      </w:r>
      <w:r w:rsidR="00256D27" w:rsidRPr="00FD5ED8">
        <w:rPr>
          <w:rFonts w:ascii="Arial" w:hAnsi="Arial" w:cs="Arial"/>
          <w:sz w:val="24"/>
          <w:szCs w:val="24"/>
        </w:rPr>
        <w:t>s</w:t>
      </w:r>
      <w:r w:rsidR="0007044E" w:rsidRPr="00FD5ED8">
        <w:rPr>
          <w:rFonts w:ascii="Arial" w:hAnsi="Arial" w:cs="Arial"/>
          <w:sz w:val="24"/>
          <w:szCs w:val="24"/>
        </w:rPr>
        <w:t>tanombres</w:t>
      </w:r>
      <w:r w:rsidR="00256D27" w:rsidRPr="00FD5ED8">
        <w:rPr>
          <w:rFonts w:ascii="Arial" w:hAnsi="Arial" w:cs="Arial"/>
          <w:sz w:val="24"/>
          <w:szCs w:val="24"/>
        </w:rPr>
        <w:t xml:space="preserve"> de grandes empresarios</w:t>
      </w:r>
      <w:r w:rsidR="006073F8" w:rsidRPr="00FD5ED8">
        <w:rPr>
          <w:rFonts w:ascii="Arial" w:hAnsi="Arial" w:cs="Arial"/>
          <w:sz w:val="24"/>
          <w:szCs w:val="24"/>
        </w:rPr>
        <w:t>,</w:t>
      </w:r>
      <w:r w:rsidR="00256D27" w:rsidRPr="00FD5ED8">
        <w:rPr>
          <w:rFonts w:ascii="Arial" w:hAnsi="Arial" w:cs="Arial"/>
          <w:sz w:val="24"/>
          <w:szCs w:val="24"/>
        </w:rPr>
        <w:t xml:space="preserve"> </w:t>
      </w:r>
      <w:r w:rsidR="006073F8" w:rsidRPr="00FD5ED8">
        <w:rPr>
          <w:rFonts w:ascii="Arial" w:hAnsi="Arial" w:cs="Arial"/>
          <w:sz w:val="24"/>
          <w:szCs w:val="24"/>
        </w:rPr>
        <w:t xml:space="preserve">y </w:t>
      </w:r>
      <w:r w:rsidR="00256D27" w:rsidRPr="00FD5ED8">
        <w:rPr>
          <w:rFonts w:ascii="Arial" w:hAnsi="Arial" w:cs="Arial"/>
          <w:sz w:val="24"/>
          <w:szCs w:val="24"/>
        </w:rPr>
        <w:t xml:space="preserve">que </w:t>
      </w:r>
      <w:r w:rsidR="006073F8" w:rsidRPr="00FD5ED8">
        <w:rPr>
          <w:rFonts w:ascii="Arial" w:hAnsi="Arial" w:cs="Arial"/>
          <w:sz w:val="24"/>
          <w:szCs w:val="24"/>
        </w:rPr>
        <w:t xml:space="preserve">actúan </w:t>
      </w:r>
      <w:r w:rsidRPr="00FD5ED8">
        <w:rPr>
          <w:rFonts w:ascii="Arial" w:hAnsi="Arial" w:cs="Arial"/>
          <w:sz w:val="24"/>
          <w:szCs w:val="24"/>
        </w:rPr>
        <w:t xml:space="preserve"> en detrimento de</w:t>
      </w:r>
      <w:r w:rsidR="00256D27" w:rsidRPr="00FD5ED8">
        <w:rPr>
          <w:rFonts w:ascii="Arial" w:hAnsi="Arial" w:cs="Arial"/>
          <w:sz w:val="24"/>
          <w:szCs w:val="24"/>
        </w:rPr>
        <w:t xml:space="preserve"> </w:t>
      </w:r>
      <w:r w:rsidRPr="00FD5ED8">
        <w:rPr>
          <w:rFonts w:ascii="Arial" w:hAnsi="Arial" w:cs="Arial"/>
          <w:sz w:val="24"/>
          <w:szCs w:val="24"/>
        </w:rPr>
        <w:t>l</w:t>
      </w:r>
      <w:r w:rsidR="00256D27" w:rsidRPr="00FD5ED8">
        <w:rPr>
          <w:rFonts w:ascii="Arial" w:hAnsi="Arial" w:cs="Arial"/>
          <w:sz w:val="24"/>
          <w:szCs w:val="24"/>
        </w:rPr>
        <w:t>os</w:t>
      </w:r>
      <w:r w:rsidRPr="00FD5ED8">
        <w:rPr>
          <w:rFonts w:ascii="Arial" w:hAnsi="Arial" w:cs="Arial"/>
          <w:sz w:val="24"/>
          <w:szCs w:val="24"/>
        </w:rPr>
        <w:t xml:space="preserve"> núcleo</w:t>
      </w:r>
      <w:r w:rsidR="004C6E32" w:rsidRPr="00FD5ED8">
        <w:rPr>
          <w:rFonts w:ascii="Arial" w:hAnsi="Arial" w:cs="Arial"/>
          <w:sz w:val="24"/>
          <w:szCs w:val="24"/>
        </w:rPr>
        <w:t>s</w:t>
      </w:r>
      <w:r w:rsidRPr="00FD5ED8">
        <w:rPr>
          <w:rFonts w:ascii="Arial" w:hAnsi="Arial" w:cs="Arial"/>
          <w:sz w:val="24"/>
          <w:szCs w:val="24"/>
        </w:rPr>
        <w:t xml:space="preserve"> agrario</w:t>
      </w:r>
      <w:r w:rsidR="004C6E32" w:rsidRPr="00FD5ED8">
        <w:rPr>
          <w:rFonts w:ascii="Arial" w:hAnsi="Arial" w:cs="Arial"/>
          <w:sz w:val="24"/>
          <w:szCs w:val="24"/>
        </w:rPr>
        <w:t>s</w:t>
      </w:r>
      <w:r w:rsidRPr="00FD5ED8">
        <w:rPr>
          <w:rFonts w:ascii="Arial" w:hAnsi="Arial" w:cs="Arial"/>
          <w:sz w:val="24"/>
          <w:szCs w:val="24"/>
        </w:rPr>
        <w:t xml:space="preserve"> que </w:t>
      </w:r>
      <w:r w:rsidR="004C6E32" w:rsidRPr="00FD5ED8">
        <w:rPr>
          <w:rFonts w:ascii="Arial" w:hAnsi="Arial" w:cs="Arial"/>
          <w:sz w:val="24"/>
          <w:szCs w:val="24"/>
        </w:rPr>
        <w:t>existen</w:t>
      </w:r>
      <w:r w:rsidR="00256D27" w:rsidRPr="00FD5ED8">
        <w:rPr>
          <w:rFonts w:ascii="Arial" w:hAnsi="Arial" w:cs="Arial"/>
          <w:sz w:val="24"/>
          <w:szCs w:val="24"/>
        </w:rPr>
        <w:t>tes</w:t>
      </w:r>
      <w:r w:rsidR="004C6E32" w:rsidRPr="00FD5ED8">
        <w:rPr>
          <w:rFonts w:ascii="Arial" w:hAnsi="Arial" w:cs="Arial"/>
          <w:sz w:val="24"/>
          <w:szCs w:val="24"/>
        </w:rPr>
        <w:t xml:space="preserve"> en Yucatán</w:t>
      </w:r>
      <w:r w:rsidR="00256D27" w:rsidRPr="00FD5ED8">
        <w:rPr>
          <w:rFonts w:ascii="Arial" w:hAnsi="Arial" w:cs="Arial"/>
          <w:sz w:val="24"/>
          <w:szCs w:val="24"/>
        </w:rPr>
        <w:t>.</w:t>
      </w:r>
    </w:p>
    <w:p w:rsidR="00256D27" w:rsidRPr="00FD5ED8" w:rsidRDefault="00256D27" w:rsidP="00256D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6692" w:rsidRPr="00FD5ED8" w:rsidRDefault="00256D27" w:rsidP="00256D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5ED8">
        <w:rPr>
          <w:rFonts w:ascii="Arial" w:hAnsi="Arial" w:cs="Arial"/>
          <w:sz w:val="24"/>
          <w:szCs w:val="24"/>
        </w:rPr>
        <w:t>S</w:t>
      </w:r>
      <w:r w:rsidR="004C6E32" w:rsidRPr="00FD5ED8">
        <w:rPr>
          <w:rFonts w:ascii="Arial" w:hAnsi="Arial" w:cs="Arial"/>
          <w:sz w:val="24"/>
          <w:szCs w:val="24"/>
        </w:rPr>
        <w:t>e realizan ele</w:t>
      </w:r>
      <w:r w:rsidR="00CB11C4" w:rsidRPr="00FD5ED8">
        <w:rPr>
          <w:rFonts w:ascii="Arial" w:hAnsi="Arial" w:cs="Arial"/>
          <w:sz w:val="24"/>
          <w:szCs w:val="24"/>
        </w:rPr>
        <w:t>c</w:t>
      </w:r>
      <w:r w:rsidR="004C6E32" w:rsidRPr="00FD5ED8">
        <w:rPr>
          <w:rFonts w:ascii="Arial" w:hAnsi="Arial" w:cs="Arial"/>
          <w:sz w:val="24"/>
          <w:szCs w:val="24"/>
        </w:rPr>
        <w:t>cion</w:t>
      </w:r>
      <w:r w:rsidR="00CB11C4" w:rsidRPr="00FD5ED8">
        <w:rPr>
          <w:rFonts w:ascii="Arial" w:hAnsi="Arial" w:cs="Arial"/>
          <w:sz w:val="24"/>
          <w:szCs w:val="24"/>
        </w:rPr>
        <w:t>es  de comisarios a modo</w:t>
      </w:r>
      <w:r w:rsidR="005E6692" w:rsidRPr="00FD5ED8">
        <w:rPr>
          <w:rFonts w:ascii="Arial" w:hAnsi="Arial" w:cs="Arial"/>
          <w:sz w:val="24"/>
          <w:szCs w:val="24"/>
        </w:rPr>
        <w:t>, ya que actualmente existen diversos</w:t>
      </w:r>
      <w:r w:rsidR="00D86748" w:rsidRPr="00FD5ED8">
        <w:rPr>
          <w:rFonts w:ascii="Arial" w:hAnsi="Arial" w:cs="Arial"/>
          <w:sz w:val="24"/>
          <w:szCs w:val="24"/>
        </w:rPr>
        <w:t xml:space="preserve"> </w:t>
      </w:r>
      <w:r w:rsidR="005E6692" w:rsidRPr="00FD5ED8">
        <w:rPr>
          <w:rFonts w:ascii="Arial" w:hAnsi="Arial" w:cs="Arial"/>
          <w:sz w:val="24"/>
          <w:szCs w:val="24"/>
        </w:rPr>
        <w:t xml:space="preserve"> juicios agrarios instaurados</w:t>
      </w:r>
      <w:r w:rsidR="00D86748" w:rsidRPr="00FD5ED8">
        <w:rPr>
          <w:rFonts w:ascii="Arial" w:hAnsi="Arial" w:cs="Arial"/>
          <w:sz w:val="24"/>
          <w:szCs w:val="24"/>
        </w:rPr>
        <w:t xml:space="preserve"> por aproximadamente 18 núcleos ejidales,</w:t>
      </w:r>
      <w:r w:rsidR="005E6692" w:rsidRPr="00FD5ED8">
        <w:rPr>
          <w:rFonts w:ascii="Arial" w:hAnsi="Arial" w:cs="Arial"/>
          <w:sz w:val="24"/>
          <w:szCs w:val="24"/>
        </w:rPr>
        <w:t xml:space="preserve"> en contra de </w:t>
      </w:r>
      <w:r w:rsidR="00CB11C4" w:rsidRPr="00FD5ED8">
        <w:rPr>
          <w:rFonts w:ascii="Arial" w:hAnsi="Arial" w:cs="Arial"/>
          <w:sz w:val="24"/>
          <w:szCs w:val="24"/>
        </w:rPr>
        <w:t xml:space="preserve">diversos </w:t>
      </w:r>
      <w:r w:rsidR="005E6692" w:rsidRPr="00FD5ED8">
        <w:rPr>
          <w:rFonts w:ascii="Arial" w:hAnsi="Arial" w:cs="Arial"/>
          <w:sz w:val="24"/>
          <w:szCs w:val="24"/>
        </w:rPr>
        <w:t>comisariado</w:t>
      </w:r>
      <w:r w:rsidR="00124D36" w:rsidRPr="00FD5ED8">
        <w:rPr>
          <w:rFonts w:ascii="Arial" w:hAnsi="Arial" w:cs="Arial"/>
          <w:sz w:val="24"/>
          <w:szCs w:val="24"/>
        </w:rPr>
        <w:t>s</w:t>
      </w:r>
      <w:r w:rsidR="005E6692" w:rsidRPr="00FD5ED8">
        <w:rPr>
          <w:rFonts w:ascii="Arial" w:hAnsi="Arial" w:cs="Arial"/>
          <w:sz w:val="24"/>
          <w:szCs w:val="24"/>
        </w:rPr>
        <w:t xml:space="preserve"> ejidal</w:t>
      </w:r>
      <w:r w:rsidR="00124D36" w:rsidRPr="00FD5ED8">
        <w:rPr>
          <w:rFonts w:ascii="Arial" w:hAnsi="Arial" w:cs="Arial"/>
          <w:sz w:val="24"/>
          <w:szCs w:val="24"/>
        </w:rPr>
        <w:t>es</w:t>
      </w:r>
      <w:r w:rsidR="005E6692" w:rsidRPr="00FD5ED8">
        <w:rPr>
          <w:rFonts w:ascii="Arial" w:hAnsi="Arial" w:cs="Arial"/>
          <w:sz w:val="24"/>
          <w:szCs w:val="24"/>
        </w:rPr>
        <w:t>, por la ASIGNACIÓN DE TIERRAS</w:t>
      </w:r>
      <w:r w:rsidR="00124D36" w:rsidRPr="00FD5ED8">
        <w:rPr>
          <w:rFonts w:ascii="Arial" w:hAnsi="Arial" w:cs="Arial"/>
          <w:sz w:val="24"/>
          <w:szCs w:val="24"/>
        </w:rPr>
        <w:t xml:space="preserve"> EJIDALES DE MANERA ILEGAL,</w:t>
      </w:r>
      <w:r w:rsidR="005E6692" w:rsidRPr="00FD5ED8">
        <w:rPr>
          <w:rFonts w:ascii="Arial" w:hAnsi="Arial" w:cs="Arial"/>
          <w:sz w:val="24"/>
          <w:szCs w:val="24"/>
        </w:rPr>
        <w:t xml:space="preserve">  a fav</w:t>
      </w:r>
      <w:r w:rsidR="006073F8" w:rsidRPr="00FD5ED8">
        <w:rPr>
          <w:rFonts w:ascii="Arial" w:hAnsi="Arial" w:cs="Arial"/>
          <w:sz w:val="24"/>
          <w:szCs w:val="24"/>
        </w:rPr>
        <w:t>or de especuladores de tierras.</w:t>
      </w:r>
    </w:p>
    <w:p w:rsidR="000D64A2" w:rsidRPr="00FD5ED8" w:rsidRDefault="00D666F2" w:rsidP="00D867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5ED8">
        <w:rPr>
          <w:rFonts w:ascii="Arial" w:hAnsi="Arial" w:cs="Arial"/>
          <w:sz w:val="24"/>
          <w:szCs w:val="24"/>
        </w:rPr>
        <w:t xml:space="preserve">Así mismo  se  ha  revelado  que  las autoridades agrarias  están al servicio de los operadores de los empresarios que compran tierras ejidales en el Estado de Yucatán, y se pervierte su libre actuación de la aplicación de la justicia agraria, y no se da una actuación seria, responsable y apegado a la ley,  les molesta  que se actué conforme a </w:t>
      </w:r>
      <w:r w:rsidR="0007044E" w:rsidRPr="00FD5ED8">
        <w:rPr>
          <w:rFonts w:ascii="Arial" w:hAnsi="Arial" w:cs="Arial"/>
          <w:sz w:val="24"/>
          <w:szCs w:val="24"/>
        </w:rPr>
        <w:t>Derecho cor</w:t>
      </w:r>
      <w:r w:rsidR="00256D27" w:rsidRPr="00FD5ED8">
        <w:rPr>
          <w:rFonts w:ascii="Arial" w:hAnsi="Arial" w:cs="Arial"/>
          <w:sz w:val="24"/>
          <w:szCs w:val="24"/>
        </w:rPr>
        <w:t>r</w:t>
      </w:r>
      <w:r w:rsidR="0007044E" w:rsidRPr="00FD5ED8">
        <w:rPr>
          <w:rFonts w:ascii="Arial" w:hAnsi="Arial" w:cs="Arial"/>
          <w:sz w:val="24"/>
          <w:szCs w:val="24"/>
        </w:rPr>
        <w:t>esponda</w:t>
      </w:r>
      <w:r w:rsidRPr="00FD5ED8">
        <w:rPr>
          <w:rFonts w:ascii="Arial" w:hAnsi="Arial" w:cs="Arial"/>
          <w:sz w:val="24"/>
          <w:szCs w:val="24"/>
        </w:rPr>
        <w:t xml:space="preserve">, porque afecta los intereses, tanto de los especuladores, como de los </w:t>
      </w:r>
      <w:r w:rsidR="00256D27" w:rsidRPr="00FD5ED8">
        <w:rPr>
          <w:rFonts w:ascii="Arial" w:hAnsi="Arial" w:cs="Arial"/>
          <w:sz w:val="24"/>
          <w:szCs w:val="24"/>
        </w:rPr>
        <w:t xml:space="preserve">grandes </w:t>
      </w:r>
      <w:r w:rsidRPr="00FD5ED8">
        <w:rPr>
          <w:rFonts w:ascii="Arial" w:hAnsi="Arial" w:cs="Arial"/>
          <w:b/>
          <w:sz w:val="24"/>
          <w:szCs w:val="24"/>
        </w:rPr>
        <w:t>empresarios agrarios</w:t>
      </w:r>
      <w:r w:rsidRPr="00FD5ED8">
        <w:rPr>
          <w:rFonts w:ascii="Arial" w:hAnsi="Arial" w:cs="Arial"/>
          <w:sz w:val="24"/>
          <w:szCs w:val="24"/>
        </w:rPr>
        <w:t xml:space="preserve"> así como de los comisarios ejidales corruptos, entonces cuando se entablan demandas no quieren que las autoridades agrarias se apeguen a las leyes, por lo que actúan con presión económica, manipulando asambleas ejidales, por los comisarios ejidales para favorecer a los especuladores de tierras, por una cantidad de dinero que es insignificante para el especulador, ya que en actas de asambleas ejidales aparecen los nombres de los empresarios yucatecos</w:t>
      </w:r>
      <w:r w:rsidR="0007044E" w:rsidRPr="00FD5ED8">
        <w:rPr>
          <w:rFonts w:ascii="Arial" w:hAnsi="Arial" w:cs="Arial"/>
          <w:sz w:val="24"/>
          <w:szCs w:val="24"/>
        </w:rPr>
        <w:t xml:space="preserve"> o prestanombres</w:t>
      </w:r>
      <w:r w:rsidRPr="00FD5ED8">
        <w:rPr>
          <w:rFonts w:ascii="Arial" w:hAnsi="Arial" w:cs="Arial"/>
          <w:sz w:val="24"/>
          <w:szCs w:val="24"/>
        </w:rPr>
        <w:t xml:space="preserve"> dedicados a la compra de tierras ejidales y que se incrustan como ejidatarios avecindados,</w:t>
      </w:r>
      <w:r w:rsidR="001E28D2" w:rsidRPr="00FD5ED8">
        <w:rPr>
          <w:rFonts w:ascii="Arial" w:hAnsi="Arial" w:cs="Arial"/>
          <w:sz w:val="24"/>
          <w:szCs w:val="24"/>
        </w:rPr>
        <w:t xml:space="preserve"> y que poseen más del 5% del total de cada ejido,  a la misma vez</w:t>
      </w:r>
      <w:r w:rsidRPr="00FD5ED8">
        <w:rPr>
          <w:rFonts w:ascii="Arial" w:hAnsi="Arial" w:cs="Arial"/>
          <w:sz w:val="24"/>
          <w:szCs w:val="24"/>
        </w:rPr>
        <w:t xml:space="preserve"> en diversos ejidos,  sin vivir en el lugar, y con la complicidad de la autoridad agraria le otorgan validez,</w:t>
      </w:r>
      <w:r w:rsidR="001E28D2" w:rsidRPr="00FD5ED8">
        <w:rPr>
          <w:rFonts w:ascii="Arial" w:hAnsi="Arial" w:cs="Arial"/>
          <w:sz w:val="24"/>
          <w:szCs w:val="24"/>
        </w:rPr>
        <w:t xml:space="preserve"> se ha denunciado en muchas ocasiones pero siempre se ven favorecidos  por la inactividad o lentitud de la justicia agraria y quedando en total impunidad,</w:t>
      </w:r>
      <w:r w:rsidRPr="00FD5ED8">
        <w:rPr>
          <w:rFonts w:ascii="Arial" w:hAnsi="Arial" w:cs="Arial"/>
          <w:sz w:val="24"/>
          <w:szCs w:val="24"/>
        </w:rPr>
        <w:t xml:space="preserve">  para que no se, investigue las operaciones fraudulentas de tierras ejidales,  y se les  anule </w:t>
      </w:r>
      <w:r w:rsidRPr="00FD5ED8">
        <w:rPr>
          <w:rFonts w:ascii="Arial" w:hAnsi="Arial" w:cs="Arial"/>
          <w:sz w:val="24"/>
          <w:szCs w:val="24"/>
        </w:rPr>
        <w:lastRenderedPageBreak/>
        <w:t>las asambleas irregularidades con las cuales vendieron miles de hectáreas de los ejidos sin el consentimient</w:t>
      </w:r>
      <w:r w:rsidR="001E28D2" w:rsidRPr="00FD5ED8">
        <w:rPr>
          <w:rFonts w:ascii="Arial" w:hAnsi="Arial" w:cs="Arial"/>
          <w:sz w:val="24"/>
          <w:szCs w:val="24"/>
        </w:rPr>
        <w:t>o de los verdaderos ejidatarios.</w:t>
      </w:r>
    </w:p>
    <w:p w:rsidR="008F22B7" w:rsidRPr="00FD5ED8" w:rsidRDefault="00B61DE3" w:rsidP="003D3BC6">
      <w:pPr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FD5ED8">
        <w:rPr>
          <w:rFonts w:ascii="Arial" w:hAnsi="Arial" w:cs="Arial"/>
          <w:sz w:val="24"/>
          <w:szCs w:val="24"/>
        </w:rPr>
        <w:t>Por lo expuesto, ponemos a consideración de este Honorable Congreso, los siguientes puntos de acuerdo, el cual</w:t>
      </w:r>
      <w:r w:rsidRPr="00FD5ED8">
        <w:rPr>
          <w:rFonts w:ascii="Arial" w:hAnsi="Arial" w:cs="Arial"/>
          <w:sz w:val="24"/>
          <w:szCs w:val="24"/>
          <w:highlight w:val="white"/>
        </w:rPr>
        <w:t xml:space="preserve"> busca garantizar la legalidad, Justica, estabilidad y tranquilidad de los ejidatarios del Estado de Yucatán, y sean respetados los derechos que poseen sobre sus ejidos</w:t>
      </w:r>
      <w:r w:rsidRPr="00FD5ED8">
        <w:rPr>
          <w:rFonts w:ascii="Arial" w:hAnsi="Arial" w:cs="Arial"/>
          <w:sz w:val="24"/>
          <w:szCs w:val="24"/>
        </w:rPr>
        <w:t>.</w:t>
      </w:r>
      <w:r w:rsidRPr="00FD5ED8">
        <w:rPr>
          <w:rFonts w:ascii="Arial" w:hAnsi="Arial" w:cs="Arial"/>
          <w:sz w:val="24"/>
          <w:szCs w:val="24"/>
          <w:highlight w:val="white"/>
        </w:rPr>
        <w:t xml:space="preserve"> </w:t>
      </w:r>
    </w:p>
    <w:p w:rsidR="00463C7C" w:rsidRPr="00FD5ED8" w:rsidRDefault="00463C7C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:rsidR="00463C7C" w:rsidRPr="00FD5ED8" w:rsidRDefault="00463C7C" w:rsidP="00463C7C">
      <w:pPr>
        <w:rPr>
          <w:rFonts w:ascii="Arial" w:hAnsi="Arial" w:cs="Arial"/>
          <w:color w:val="161821"/>
          <w:sz w:val="24"/>
          <w:szCs w:val="24"/>
          <w:shd w:val="clear" w:color="auto" w:fill="E6E6E6"/>
        </w:rPr>
      </w:pPr>
    </w:p>
    <w:p w:rsidR="00463C7C" w:rsidRPr="00FD5ED8" w:rsidRDefault="00463C7C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:rsidR="00124D36" w:rsidRPr="00FD5ED8" w:rsidRDefault="00124D36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:rsidR="004F3437" w:rsidRPr="00FD5ED8" w:rsidRDefault="00D1143F">
      <w:pPr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  <w:r w:rsidRPr="00FD5ED8">
        <w:rPr>
          <w:rFonts w:ascii="Arial" w:eastAsia="Arial" w:hAnsi="Arial" w:cs="Arial"/>
          <w:b/>
          <w:color w:val="333333"/>
          <w:sz w:val="24"/>
          <w:szCs w:val="24"/>
        </w:rPr>
        <w:t>PUNTO</w:t>
      </w:r>
      <w:r w:rsidR="00383ED8" w:rsidRPr="00FD5ED8">
        <w:rPr>
          <w:rFonts w:ascii="Arial" w:eastAsia="Arial" w:hAnsi="Arial" w:cs="Arial"/>
          <w:b/>
          <w:color w:val="333333"/>
          <w:sz w:val="24"/>
          <w:szCs w:val="24"/>
        </w:rPr>
        <w:t>S</w:t>
      </w:r>
      <w:r w:rsidRPr="00FD5ED8">
        <w:rPr>
          <w:rFonts w:ascii="Arial" w:eastAsia="Arial" w:hAnsi="Arial" w:cs="Arial"/>
          <w:b/>
          <w:color w:val="333333"/>
          <w:sz w:val="24"/>
          <w:szCs w:val="24"/>
        </w:rPr>
        <w:t xml:space="preserve"> DE ACUERDO</w:t>
      </w:r>
      <w:r w:rsidR="008F22B7" w:rsidRPr="00FD5ED8">
        <w:rPr>
          <w:rFonts w:ascii="Arial" w:eastAsia="Arial" w:hAnsi="Arial" w:cs="Arial"/>
          <w:b/>
          <w:color w:val="333333"/>
          <w:sz w:val="24"/>
          <w:szCs w:val="24"/>
        </w:rPr>
        <w:t>:</w:t>
      </w:r>
    </w:p>
    <w:p w:rsidR="008F22B7" w:rsidRPr="00312E3F" w:rsidRDefault="008F22B7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312E3F" w:rsidRPr="00312E3F" w:rsidRDefault="00312E3F" w:rsidP="00312E3F">
      <w:pPr>
        <w:jc w:val="both"/>
        <w:rPr>
          <w:rFonts w:ascii="Arial" w:eastAsia="Arial" w:hAnsi="Arial" w:cs="Arial"/>
          <w:sz w:val="24"/>
          <w:szCs w:val="24"/>
        </w:rPr>
      </w:pPr>
      <w:r w:rsidRPr="00312E3F">
        <w:rPr>
          <w:rFonts w:ascii="Arial" w:eastAsia="Arial" w:hAnsi="Arial" w:cs="Arial"/>
          <w:b/>
          <w:sz w:val="24"/>
          <w:szCs w:val="24"/>
        </w:rPr>
        <w:t>PRIMERO</w:t>
      </w:r>
      <w:r w:rsidRPr="00312E3F">
        <w:rPr>
          <w:rFonts w:ascii="Arial" w:eastAsia="Arial" w:hAnsi="Arial" w:cs="Arial"/>
          <w:sz w:val="24"/>
          <w:szCs w:val="24"/>
        </w:rPr>
        <w:t xml:space="preserve">.- EL HONORABLE CONGRESO DEL ESTADO DE YUCATÁN, EXHORTA: AL SENADO DE LA REPUBLICA  DE LA  SEXAGESIMA CUARTA LEGISLATURA,  PARA QUE LAS COMISIONES UNIDAS DE REFORMA AGRARIA; DE AGRICULTURA, GANADERIA, PESCA Y DESARROLLO RURAL; Y DE ESTUDIOS LEGISLATIVOS, SEGUNDA.   </w:t>
      </w:r>
      <w:r w:rsidRPr="00312E3F">
        <w:rPr>
          <w:rFonts w:ascii="Arial" w:eastAsia="Arial" w:hAnsi="Arial" w:cs="Arial"/>
          <w:b/>
          <w:sz w:val="24"/>
          <w:szCs w:val="24"/>
        </w:rPr>
        <w:t>INICIEN CON EL ANALISIS, DISCUSIÓN Y EN SU CASO LA APROBACION  DE LA  INICIATIVA CON PROYECTO DE DECRETO POR EL QUE SE  EXPIDE   LA  LEY FEDERAL AGRARIA</w:t>
      </w:r>
      <w:r w:rsidRPr="00312E3F">
        <w:rPr>
          <w:rFonts w:ascii="Arial" w:eastAsia="Arial" w:hAnsi="Arial" w:cs="Arial"/>
          <w:sz w:val="24"/>
          <w:szCs w:val="24"/>
        </w:rPr>
        <w:t xml:space="preserve">. PRESENTADA POR EL SENADOR DE LA REPUBLICA </w:t>
      </w:r>
      <w:r w:rsidRPr="00312E3F">
        <w:rPr>
          <w:rFonts w:ascii="Arial" w:eastAsia="Arial" w:hAnsi="Arial" w:cs="Arial"/>
          <w:b/>
          <w:sz w:val="24"/>
          <w:szCs w:val="24"/>
        </w:rPr>
        <w:t>JOSE NARRO CÉSPEDES DEL GRUPO PARLAMENTARIO DE MORENA</w:t>
      </w:r>
      <w:r w:rsidRPr="00312E3F">
        <w:rPr>
          <w:rFonts w:ascii="Arial" w:eastAsia="Arial" w:hAnsi="Arial" w:cs="Arial"/>
          <w:sz w:val="24"/>
          <w:szCs w:val="24"/>
        </w:rPr>
        <w:t>.</w:t>
      </w:r>
    </w:p>
    <w:p w:rsidR="00312E3F" w:rsidRPr="00312E3F" w:rsidRDefault="00312E3F" w:rsidP="00312E3F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312E3F" w:rsidRPr="00312E3F" w:rsidRDefault="00312E3F" w:rsidP="00312E3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312E3F">
        <w:rPr>
          <w:rFonts w:ascii="Arial" w:eastAsia="Arial" w:hAnsi="Arial" w:cs="Arial"/>
          <w:b/>
          <w:sz w:val="24"/>
          <w:szCs w:val="24"/>
        </w:rPr>
        <w:t>SEGUNDO</w:t>
      </w:r>
      <w:r w:rsidRPr="00312E3F">
        <w:rPr>
          <w:rFonts w:ascii="Arial" w:eastAsia="Arial" w:hAnsi="Arial" w:cs="Arial"/>
          <w:sz w:val="24"/>
          <w:szCs w:val="24"/>
        </w:rPr>
        <w:t xml:space="preserve">. EL HONORABLE CONGRESO DEL ESTADO DE YUCATÁN, EXHORTA: AL SENADO DE LA REPUBLICA  DE LA  SEXAGESIMA CUARTA LEGISLATURA,   PARA QUE LAS COMISIONES UNIDAS DE REFORMA AGRARIA; DE AGRICULTURA, GANADERIA, PESCA Y DESARROLLO RURAL; Y DE ESTUDIOS LEGISLATIVOS, SEGUNDA.   </w:t>
      </w:r>
      <w:r w:rsidRPr="00312E3F">
        <w:rPr>
          <w:rFonts w:ascii="Arial" w:eastAsia="Arial" w:hAnsi="Arial" w:cs="Arial"/>
          <w:b/>
          <w:sz w:val="24"/>
          <w:szCs w:val="24"/>
        </w:rPr>
        <w:t>INICIEN</w:t>
      </w:r>
      <w:r w:rsidRPr="00312E3F">
        <w:rPr>
          <w:rFonts w:ascii="Arial" w:eastAsia="Arial" w:hAnsi="Arial" w:cs="Arial"/>
          <w:sz w:val="24"/>
          <w:szCs w:val="24"/>
        </w:rPr>
        <w:t xml:space="preserve"> CON EL ANALISIS, DISCUSIÓN Y EN SU CASO LA APROBACION  DE LA  INICIATIVA CON PROYECTO DE DECRETO POR EL QUE SE  EXPIDE EL CODIGO DE PROCEDIMIENTOS AGRARIOS.  PRESENTADA </w:t>
      </w:r>
      <w:r w:rsidRPr="00312E3F">
        <w:rPr>
          <w:rFonts w:ascii="Arial" w:eastAsia="Arial" w:hAnsi="Arial" w:cs="Arial"/>
          <w:b/>
          <w:sz w:val="24"/>
          <w:szCs w:val="24"/>
        </w:rPr>
        <w:t xml:space="preserve">POR EL SENADOR DE LA </w:t>
      </w:r>
      <w:r w:rsidRPr="00312E3F">
        <w:rPr>
          <w:rFonts w:ascii="Arial" w:eastAsia="Arial" w:hAnsi="Arial" w:cs="Arial"/>
          <w:b/>
          <w:sz w:val="24"/>
          <w:szCs w:val="24"/>
        </w:rPr>
        <w:lastRenderedPageBreak/>
        <w:t>REPUBLICA JOSE NARRO CÉ</w:t>
      </w:r>
      <w:bookmarkStart w:id="2" w:name="_GoBack"/>
      <w:bookmarkEnd w:id="2"/>
      <w:r w:rsidRPr="00312E3F">
        <w:rPr>
          <w:rFonts w:ascii="Arial" w:eastAsia="Arial" w:hAnsi="Arial" w:cs="Arial"/>
          <w:b/>
          <w:sz w:val="24"/>
          <w:szCs w:val="24"/>
        </w:rPr>
        <w:t>SPEDES DEL GRUPO PARLAMENTARIO DE MORENA.</w:t>
      </w:r>
    </w:p>
    <w:p w:rsidR="004F3437" w:rsidRPr="00FD5ED8" w:rsidRDefault="004F3437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F3437" w:rsidRPr="00FD5ED8" w:rsidRDefault="00D1143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D5ED8">
        <w:rPr>
          <w:rFonts w:ascii="Arial" w:eastAsia="Arial" w:hAnsi="Arial" w:cs="Arial"/>
          <w:b/>
          <w:sz w:val="24"/>
          <w:szCs w:val="24"/>
        </w:rPr>
        <w:t xml:space="preserve">ÚNICO.- </w:t>
      </w:r>
      <w:r w:rsidRPr="00FD5ED8">
        <w:rPr>
          <w:rFonts w:ascii="Arial" w:eastAsia="Arial" w:hAnsi="Arial" w:cs="Arial"/>
          <w:sz w:val="24"/>
          <w:szCs w:val="24"/>
        </w:rPr>
        <w:t xml:space="preserve">Se solicita la dispensa del trámite de segunda lectura, para que </w:t>
      </w:r>
      <w:r w:rsidR="008A39F0" w:rsidRPr="00FD5ED8">
        <w:rPr>
          <w:rFonts w:ascii="Arial" w:eastAsia="Arial" w:hAnsi="Arial" w:cs="Arial"/>
          <w:sz w:val="24"/>
          <w:szCs w:val="24"/>
        </w:rPr>
        <w:t xml:space="preserve">sea </w:t>
      </w:r>
      <w:r w:rsidRPr="00FD5ED8">
        <w:rPr>
          <w:rFonts w:ascii="Arial" w:eastAsia="Arial" w:hAnsi="Arial" w:cs="Arial"/>
          <w:sz w:val="24"/>
          <w:szCs w:val="24"/>
        </w:rPr>
        <w:t>analizada y discutida en estos momentos el presente punto de acuerdo.</w:t>
      </w:r>
    </w:p>
    <w:p w:rsidR="00A15EA3" w:rsidRPr="00FD5ED8" w:rsidRDefault="00A15EA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F3437" w:rsidRPr="00FD5ED8" w:rsidRDefault="004F3437">
      <w:pPr>
        <w:jc w:val="both"/>
        <w:rPr>
          <w:rFonts w:ascii="Arial" w:eastAsia="Arial" w:hAnsi="Arial" w:cs="Arial"/>
          <w:sz w:val="24"/>
          <w:szCs w:val="24"/>
        </w:rPr>
      </w:pPr>
    </w:p>
    <w:p w:rsidR="004F3437" w:rsidRPr="00FD5ED8" w:rsidRDefault="004255CB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FD5ED8">
        <w:rPr>
          <w:rFonts w:ascii="Arial" w:eastAsia="Arial" w:hAnsi="Arial" w:cs="Arial"/>
          <w:b/>
          <w:sz w:val="24"/>
          <w:szCs w:val="24"/>
        </w:rPr>
        <w:t>PROTESTO</w:t>
      </w:r>
      <w:r w:rsidR="00D1143F" w:rsidRPr="00FD5ED8">
        <w:rPr>
          <w:rFonts w:ascii="Arial" w:eastAsia="Arial" w:hAnsi="Arial" w:cs="Arial"/>
          <w:b/>
          <w:sz w:val="24"/>
          <w:szCs w:val="24"/>
        </w:rPr>
        <w:t xml:space="preserve"> LO NECESARIO</w:t>
      </w:r>
    </w:p>
    <w:p w:rsidR="004255CB" w:rsidRPr="00FD5ED8" w:rsidRDefault="004255CB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D5ED8">
        <w:rPr>
          <w:rFonts w:ascii="Arial" w:eastAsia="Arial" w:hAnsi="Arial" w:cs="Arial"/>
          <w:b/>
          <w:sz w:val="24"/>
          <w:szCs w:val="24"/>
        </w:rPr>
        <w:t xml:space="preserve">INTEGRANTE DE LA FRACCIÓN </w:t>
      </w:r>
    </w:p>
    <w:p w:rsidR="004F3437" w:rsidRPr="00FD5ED8" w:rsidRDefault="004255CB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D5ED8">
        <w:rPr>
          <w:rFonts w:ascii="Arial" w:eastAsia="Arial" w:hAnsi="Arial" w:cs="Arial"/>
          <w:b/>
          <w:sz w:val="24"/>
          <w:szCs w:val="24"/>
        </w:rPr>
        <w:t xml:space="preserve">LEGISLATIVA DE </w:t>
      </w:r>
      <w:r w:rsidR="00D1143F" w:rsidRPr="00FD5ED8">
        <w:rPr>
          <w:rFonts w:ascii="Arial" w:eastAsia="Arial" w:hAnsi="Arial" w:cs="Arial"/>
          <w:b/>
          <w:sz w:val="24"/>
          <w:szCs w:val="24"/>
        </w:rPr>
        <w:t>MORENA</w:t>
      </w:r>
    </w:p>
    <w:p w:rsidR="004255CB" w:rsidRPr="00FD5ED8" w:rsidRDefault="00D1143F">
      <w:pPr>
        <w:spacing w:after="0" w:line="36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 w:rsidRPr="00FD5ED8">
        <w:rPr>
          <w:rFonts w:ascii="Arial" w:eastAsia="Arial" w:hAnsi="Arial" w:cs="Arial"/>
          <w:b/>
          <w:sz w:val="24"/>
          <w:szCs w:val="24"/>
        </w:rPr>
        <w:t xml:space="preserve">ANTE </w:t>
      </w:r>
      <w:r w:rsidR="00FD5ED8">
        <w:rPr>
          <w:rFonts w:ascii="Arial" w:eastAsia="Arial" w:hAnsi="Arial" w:cs="Arial"/>
          <w:b/>
          <w:sz w:val="24"/>
          <w:szCs w:val="24"/>
        </w:rPr>
        <w:t xml:space="preserve"> LXII</w:t>
      </w:r>
      <w:r w:rsidRPr="00FD5ED8">
        <w:rPr>
          <w:rFonts w:ascii="Arial" w:eastAsia="Arial" w:hAnsi="Arial" w:cs="Arial"/>
          <w:b/>
          <w:smallCaps/>
          <w:sz w:val="24"/>
          <w:szCs w:val="24"/>
        </w:rPr>
        <w:t xml:space="preserve"> LEGISLATURA </w:t>
      </w:r>
    </w:p>
    <w:p w:rsidR="004F3437" w:rsidRPr="00FD5ED8" w:rsidRDefault="00D1143F">
      <w:pPr>
        <w:spacing w:after="0" w:line="36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 w:rsidRPr="00FD5ED8">
        <w:rPr>
          <w:rFonts w:ascii="Arial" w:eastAsia="Arial" w:hAnsi="Arial" w:cs="Arial"/>
          <w:b/>
          <w:smallCaps/>
          <w:sz w:val="24"/>
          <w:szCs w:val="24"/>
        </w:rPr>
        <w:t>DEL H</w:t>
      </w:r>
      <w:r w:rsidR="004255CB" w:rsidRPr="00FD5ED8">
        <w:rPr>
          <w:rFonts w:ascii="Arial" w:eastAsia="Arial" w:hAnsi="Arial" w:cs="Arial"/>
          <w:b/>
          <w:smallCaps/>
          <w:sz w:val="24"/>
          <w:szCs w:val="24"/>
        </w:rPr>
        <w:t>ONORABLE</w:t>
      </w:r>
      <w:r w:rsidRPr="00FD5ED8">
        <w:rPr>
          <w:rFonts w:ascii="Arial" w:eastAsia="Arial" w:hAnsi="Arial" w:cs="Arial"/>
          <w:b/>
          <w:smallCaps/>
          <w:sz w:val="24"/>
          <w:szCs w:val="24"/>
        </w:rPr>
        <w:t xml:space="preserve"> CONGRESO</w:t>
      </w:r>
    </w:p>
    <w:p w:rsidR="004F3437" w:rsidRPr="00FD5ED8" w:rsidRDefault="00D1143F">
      <w:pPr>
        <w:spacing w:after="0" w:line="36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bookmarkStart w:id="3" w:name="_30j0zll" w:colFirst="0" w:colLast="0"/>
      <w:bookmarkEnd w:id="3"/>
      <w:r w:rsidRPr="00FD5ED8">
        <w:rPr>
          <w:rFonts w:ascii="Arial" w:eastAsia="Arial" w:hAnsi="Arial" w:cs="Arial"/>
          <w:b/>
          <w:smallCaps/>
          <w:sz w:val="24"/>
          <w:szCs w:val="24"/>
        </w:rPr>
        <w:t>DEL ESTADO DE YUCATÁN</w:t>
      </w:r>
    </w:p>
    <w:p w:rsidR="00806998" w:rsidRPr="00FD5ED8" w:rsidRDefault="00806998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F3437" w:rsidRPr="00FD5ED8" w:rsidRDefault="00A15EA3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FD5ED8">
        <w:rPr>
          <w:rFonts w:ascii="Arial" w:eastAsia="Arial" w:hAnsi="Arial" w:cs="Arial"/>
          <w:sz w:val="24"/>
          <w:szCs w:val="24"/>
        </w:rPr>
        <w:t xml:space="preserve">Mérida, Yucatán, a  seis </w:t>
      </w:r>
      <w:r w:rsidR="00D1143F" w:rsidRPr="00FD5ED8">
        <w:rPr>
          <w:rFonts w:ascii="Arial" w:eastAsia="Arial" w:hAnsi="Arial" w:cs="Arial"/>
          <w:sz w:val="24"/>
          <w:szCs w:val="24"/>
        </w:rPr>
        <w:t xml:space="preserve"> de </w:t>
      </w:r>
      <w:r w:rsidRPr="00FD5ED8">
        <w:rPr>
          <w:rFonts w:ascii="Arial" w:eastAsia="Arial" w:hAnsi="Arial" w:cs="Arial"/>
          <w:sz w:val="24"/>
          <w:szCs w:val="24"/>
        </w:rPr>
        <w:t xml:space="preserve"> noviembre </w:t>
      </w:r>
      <w:r w:rsidR="00D1143F" w:rsidRPr="00FD5ED8">
        <w:rPr>
          <w:rFonts w:ascii="Arial" w:eastAsia="Arial" w:hAnsi="Arial" w:cs="Arial"/>
          <w:sz w:val="24"/>
          <w:szCs w:val="24"/>
        </w:rPr>
        <w:t>del año 201</w:t>
      </w:r>
      <w:r w:rsidRPr="00FD5ED8">
        <w:rPr>
          <w:rFonts w:ascii="Arial" w:eastAsia="Arial" w:hAnsi="Arial" w:cs="Arial"/>
          <w:sz w:val="24"/>
          <w:szCs w:val="24"/>
        </w:rPr>
        <w:t>9</w:t>
      </w:r>
      <w:r w:rsidR="00D1143F" w:rsidRPr="00FD5ED8">
        <w:rPr>
          <w:rFonts w:ascii="Arial" w:eastAsia="Arial" w:hAnsi="Arial" w:cs="Arial"/>
          <w:sz w:val="24"/>
          <w:szCs w:val="24"/>
        </w:rPr>
        <w:t>.</w:t>
      </w:r>
    </w:p>
    <w:p w:rsidR="00806998" w:rsidRPr="00FD5ED8" w:rsidRDefault="00806998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shd w:val="clear" w:color="auto" w:fill="FBFAF8"/>
        </w:rPr>
      </w:pPr>
    </w:p>
    <w:p w:rsidR="004F3437" w:rsidRPr="00FD5ED8" w:rsidRDefault="004F343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shd w:val="clear" w:color="auto" w:fill="FBFAF8"/>
        </w:rPr>
      </w:pPr>
    </w:p>
    <w:p w:rsidR="004F3437" w:rsidRPr="00FD5ED8" w:rsidRDefault="00D1143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shd w:val="clear" w:color="auto" w:fill="FBFAF8"/>
        </w:rPr>
      </w:pPr>
      <w:r w:rsidRPr="00FD5ED8">
        <w:rPr>
          <w:rFonts w:ascii="Arial" w:eastAsia="Arial" w:hAnsi="Arial" w:cs="Arial"/>
          <w:b/>
          <w:sz w:val="24"/>
          <w:szCs w:val="24"/>
          <w:shd w:val="clear" w:color="auto" w:fill="FBFAF8"/>
        </w:rPr>
        <w:t>____________________________________________</w:t>
      </w:r>
    </w:p>
    <w:p w:rsidR="004F3437" w:rsidRPr="00FD5ED8" w:rsidRDefault="00D1143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shd w:val="clear" w:color="auto" w:fill="FBFAF8"/>
        </w:rPr>
      </w:pPr>
      <w:r w:rsidRPr="00FD5ED8">
        <w:rPr>
          <w:rFonts w:ascii="Arial" w:eastAsia="Arial" w:hAnsi="Arial" w:cs="Arial"/>
          <w:b/>
          <w:sz w:val="24"/>
          <w:szCs w:val="24"/>
          <w:shd w:val="clear" w:color="auto" w:fill="FBFAF8"/>
        </w:rPr>
        <w:t>C.   DIPUTADO.  MIGUEL EDMUNDO CANDILA NOH.</w:t>
      </w:r>
    </w:p>
    <w:p w:rsidR="004F3437" w:rsidRPr="00FD5ED8" w:rsidRDefault="004F343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shd w:val="clear" w:color="auto" w:fill="FBFAF8"/>
        </w:rPr>
      </w:pPr>
    </w:p>
    <w:p w:rsidR="004F3437" w:rsidRPr="00106894" w:rsidRDefault="004F3437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  <w:shd w:val="clear" w:color="auto" w:fill="FBFAF8"/>
        </w:rPr>
      </w:pPr>
    </w:p>
    <w:sectPr w:rsidR="004F3437" w:rsidRPr="00106894">
      <w:headerReference w:type="default" r:id="rId7"/>
      <w:footerReference w:type="default" r:id="rId8"/>
      <w:pgSz w:w="12240" w:h="15840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754" w:rsidRDefault="00662754">
      <w:pPr>
        <w:spacing w:after="0" w:line="240" w:lineRule="auto"/>
      </w:pPr>
      <w:r>
        <w:separator/>
      </w:r>
    </w:p>
  </w:endnote>
  <w:endnote w:type="continuationSeparator" w:id="0">
    <w:p w:rsidR="00662754" w:rsidRDefault="00662754">
      <w:pPr>
        <w:spacing w:after="0" w:line="240" w:lineRule="auto"/>
      </w:pPr>
      <w:r>
        <w:continuationSeparator/>
      </w:r>
    </w:p>
  </w:endnote>
  <w:endnote w:type="continuationNotice" w:id="1">
    <w:p w:rsidR="00784924" w:rsidRDefault="007849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437" w:rsidRDefault="00D114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5D1C">
      <w:rPr>
        <w:noProof/>
        <w:color w:val="000000"/>
      </w:rPr>
      <w:t>6</w:t>
    </w:r>
    <w:r>
      <w:rPr>
        <w:color w:val="000000"/>
      </w:rPr>
      <w:fldChar w:fldCharType="end"/>
    </w:r>
  </w:p>
  <w:p w:rsidR="004F3437" w:rsidRDefault="004F34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754" w:rsidRDefault="00662754">
      <w:pPr>
        <w:spacing w:after="0" w:line="240" w:lineRule="auto"/>
      </w:pPr>
      <w:r>
        <w:separator/>
      </w:r>
    </w:p>
  </w:footnote>
  <w:footnote w:type="continuationSeparator" w:id="0">
    <w:p w:rsidR="00662754" w:rsidRDefault="00662754">
      <w:pPr>
        <w:spacing w:after="0" w:line="240" w:lineRule="auto"/>
      </w:pPr>
      <w:r>
        <w:continuationSeparator/>
      </w:r>
    </w:p>
  </w:footnote>
  <w:footnote w:type="continuationNotice" w:id="1">
    <w:p w:rsidR="00784924" w:rsidRDefault="007849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437" w:rsidRDefault="00D114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857500" cy="762000"/>
          <wp:effectExtent l="0" t="0" r="0" b="0"/>
          <wp:docPr id="9" name="image1.png" descr="MORENA, La esperanza de Méxi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ORENA, La esperanza de Méxic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37"/>
    <w:rsid w:val="000459AB"/>
    <w:rsid w:val="00055D90"/>
    <w:rsid w:val="0007044E"/>
    <w:rsid w:val="000A34B2"/>
    <w:rsid w:val="000C1039"/>
    <w:rsid w:val="000C4522"/>
    <w:rsid w:val="000D64A2"/>
    <w:rsid w:val="00106894"/>
    <w:rsid w:val="00124D36"/>
    <w:rsid w:val="00124E4A"/>
    <w:rsid w:val="00126F55"/>
    <w:rsid w:val="00133D15"/>
    <w:rsid w:val="00151EA3"/>
    <w:rsid w:val="001A194B"/>
    <w:rsid w:val="001A5278"/>
    <w:rsid w:val="001C7093"/>
    <w:rsid w:val="001E28D2"/>
    <w:rsid w:val="001E78DD"/>
    <w:rsid w:val="00256D27"/>
    <w:rsid w:val="00267279"/>
    <w:rsid w:val="00285ABD"/>
    <w:rsid w:val="002A1B73"/>
    <w:rsid w:val="00312E3F"/>
    <w:rsid w:val="003247D9"/>
    <w:rsid w:val="0033012A"/>
    <w:rsid w:val="003526B7"/>
    <w:rsid w:val="0036027B"/>
    <w:rsid w:val="00372E2F"/>
    <w:rsid w:val="00383ED8"/>
    <w:rsid w:val="00390C1E"/>
    <w:rsid w:val="00395A27"/>
    <w:rsid w:val="003C14CD"/>
    <w:rsid w:val="003D3BC6"/>
    <w:rsid w:val="003E55A9"/>
    <w:rsid w:val="004255CB"/>
    <w:rsid w:val="004347B1"/>
    <w:rsid w:val="00463C7C"/>
    <w:rsid w:val="00473F40"/>
    <w:rsid w:val="00495322"/>
    <w:rsid w:val="004B2383"/>
    <w:rsid w:val="004B336A"/>
    <w:rsid w:val="004C6E32"/>
    <w:rsid w:val="004F00CD"/>
    <w:rsid w:val="004F3437"/>
    <w:rsid w:val="00512BB5"/>
    <w:rsid w:val="00512FB1"/>
    <w:rsid w:val="005158B7"/>
    <w:rsid w:val="00567121"/>
    <w:rsid w:val="00584EF3"/>
    <w:rsid w:val="005C17E3"/>
    <w:rsid w:val="005C5D1C"/>
    <w:rsid w:val="005E6692"/>
    <w:rsid w:val="005F136F"/>
    <w:rsid w:val="006073F8"/>
    <w:rsid w:val="00623B80"/>
    <w:rsid w:val="0065196D"/>
    <w:rsid w:val="00662754"/>
    <w:rsid w:val="00686E95"/>
    <w:rsid w:val="0068728D"/>
    <w:rsid w:val="006B4C08"/>
    <w:rsid w:val="006C7C2E"/>
    <w:rsid w:val="006D366A"/>
    <w:rsid w:val="007250BE"/>
    <w:rsid w:val="00784924"/>
    <w:rsid w:val="007F1E45"/>
    <w:rsid w:val="00806998"/>
    <w:rsid w:val="008178FC"/>
    <w:rsid w:val="00834D6C"/>
    <w:rsid w:val="0084183A"/>
    <w:rsid w:val="00855B7D"/>
    <w:rsid w:val="00861CCD"/>
    <w:rsid w:val="00887E99"/>
    <w:rsid w:val="008A39F0"/>
    <w:rsid w:val="008F22B7"/>
    <w:rsid w:val="0090500C"/>
    <w:rsid w:val="009133D3"/>
    <w:rsid w:val="0091417B"/>
    <w:rsid w:val="009208C2"/>
    <w:rsid w:val="00933EF6"/>
    <w:rsid w:val="009627A1"/>
    <w:rsid w:val="009722F7"/>
    <w:rsid w:val="0097318A"/>
    <w:rsid w:val="00996098"/>
    <w:rsid w:val="009A406D"/>
    <w:rsid w:val="009A539E"/>
    <w:rsid w:val="009A6325"/>
    <w:rsid w:val="00A00328"/>
    <w:rsid w:val="00A15EA3"/>
    <w:rsid w:val="00A52872"/>
    <w:rsid w:val="00A656B8"/>
    <w:rsid w:val="00A7104B"/>
    <w:rsid w:val="00AB12E4"/>
    <w:rsid w:val="00AB507F"/>
    <w:rsid w:val="00AC15C8"/>
    <w:rsid w:val="00B61DE3"/>
    <w:rsid w:val="00B92B92"/>
    <w:rsid w:val="00BA2E0A"/>
    <w:rsid w:val="00BD77C6"/>
    <w:rsid w:val="00BF34BE"/>
    <w:rsid w:val="00C07ED9"/>
    <w:rsid w:val="00C1399C"/>
    <w:rsid w:val="00C22059"/>
    <w:rsid w:val="00C2571A"/>
    <w:rsid w:val="00C55B0F"/>
    <w:rsid w:val="00C7318D"/>
    <w:rsid w:val="00CA167D"/>
    <w:rsid w:val="00CB11C4"/>
    <w:rsid w:val="00CF28B1"/>
    <w:rsid w:val="00D013DD"/>
    <w:rsid w:val="00D01C34"/>
    <w:rsid w:val="00D1143F"/>
    <w:rsid w:val="00D2199B"/>
    <w:rsid w:val="00D2448C"/>
    <w:rsid w:val="00D608B8"/>
    <w:rsid w:val="00D63817"/>
    <w:rsid w:val="00D666F2"/>
    <w:rsid w:val="00D8015D"/>
    <w:rsid w:val="00D86748"/>
    <w:rsid w:val="00E06651"/>
    <w:rsid w:val="00E135B0"/>
    <w:rsid w:val="00E31237"/>
    <w:rsid w:val="00E476FC"/>
    <w:rsid w:val="00E57B61"/>
    <w:rsid w:val="00E969D0"/>
    <w:rsid w:val="00EA3056"/>
    <w:rsid w:val="00ED02B3"/>
    <w:rsid w:val="00ED7E6B"/>
    <w:rsid w:val="00EE222D"/>
    <w:rsid w:val="00F34889"/>
    <w:rsid w:val="00F3607F"/>
    <w:rsid w:val="00F51091"/>
    <w:rsid w:val="00F52FFF"/>
    <w:rsid w:val="00F735B4"/>
    <w:rsid w:val="00FD5B34"/>
    <w:rsid w:val="00F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0908E-F53C-4F7A-9074-D5E1572D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66A9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7A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A07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77E"/>
  </w:style>
  <w:style w:type="paragraph" w:styleId="Piedepgina">
    <w:name w:val="footer"/>
    <w:basedOn w:val="Normal"/>
    <w:link w:val="PiedepginaCar"/>
    <w:uiPriority w:val="99"/>
    <w:unhideWhenUsed/>
    <w:rsid w:val="00FA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77E"/>
  </w:style>
  <w:style w:type="character" w:customStyle="1" w:styleId="Ttulo2Car">
    <w:name w:val="Título 2 Car"/>
    <w:basedOn w:val="Fuentedeprrafopredeter"/>
    <w:link w:val="Ttulo2"/>
    <w:uiPriority w:val="9"/>
    <w:rsid w:val="00B66A9A"/>
    <w:rPr>
      <w:rFonts w:ascii="Times New Roman" w:hAnsi="Times New Roman" w:cs="Times New Roman"/>
      <w:b/>
      <w:bCs/>
      <w:sz w:val="36"/>
      <w:szCs w:val="36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66A9A"/>
    <w:rPr>
      <w:color w:val="0000FF"/>
      <w:u w:val="single"/>
    </w:rPr>
  </w:style>
  <w:style w:type="paragraph" w:customStyle="1" w:styleId="Default">
    <w:name w:val="Default"/>
    <w:rsid w:val="00994D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C77044"/>
  </w:style>
  <w:style w:type="character" w:styleId="Textoennegrita">
    <w:name w:val="Strong"/>
    <w:basedOn w:val="Fuentedeprrafopredeter"/>
    <w:uiPriority w:val="22"/>
    <w:qFormat/>
    <w:rsid w:val="00C77044"/>
    <w:rPr>
      <w:b/>
      <w:bCs/>
    </w:rPr>
  </w:style>
  <w:style w:type="paragraph" w:styleId="NormalWeb">
    <w:name w:val="Normal (Web)"/>
    <w:basedOn w:val="Normal"/>
    <w:uiPriority w:val="99"/>
    <w:unhideWhenUsed/>
    <w:rsid w:val="00C770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7A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07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po-c">
    <w:name w:val="tipo-c"/>
    <w:basedOn w:val="Normal"/>
    <w:rsid w:val="007F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o-a">
    <w:name w:val="tipo-a"/>
    <w:basedOn w:val="Normal"/>
    <w:rsid w:val="007F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ulo-texto">
    <w:name w:val="articulo-texto"/>
    <w:basedOn w:val="Fuentedeprrafopredeter"/>
    <w:rsid w:val="007F1E45"/>
  </w:style>
  <w:style w:type="character" w:customStyle="1" w:styleId="comentario">
    <w:name w:val="comentario"/>
    <w:basedOn w:val="Fuentedeprrafopredeter"/>
    <w:rsid w:val="00285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040E-1C8C-4149-B955-AD97AC74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Chan Peralta</dc:creator>
  <cp:lastModifiedBy>usuario</cp:lastModifiedBy>
  <cp:revision>2</cp:revision>
  <cp:lastPrinted>2019-11-06T18:11:00Z</cp:lastPrinted>
  <dcterms:created xsi:type="dcterms:W3CDTF">2019-11-06T19:37:00Z</dcterms:created>
  <dcterms:modified xsi:type="dcterms:W3CDTF">2019-11-06T19:37:00Z</dcterms:modified>
</cp:coreProperties>
</file>